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C8" w:rsidRDefault="00CD54C8" w:rsidP="006119EF">
      <w:pPr>
        <w:pStyle w:val="a5"/>
        <w:widowControl/>
        <w:spacing w:beforeAutospacing="0" w:afterAutospacing="0" w:line="20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</w:p>
    <w:p w:rsidR="00CD54C8" w:rsidRPr="00A1076A" w:rsidRDefault="00EA5B33">
      <w:pPr>
        <w:pStyle w:val="a5"/>
        <w:widowControl/>
        <w:spacing w:beforeAutospacing="0" w:afterAutospacing="0"/>
        <w:jc w:val="center"/>
        <w:rPr>
          <w:rFonts w:ascii="方正小标宋_GBK" w:eastAsia="方正小标宋_GBK" w:hAnsi="创艺简标宋" w:cs="创艺简标宋" w:hint="eastAsia"/>
          <w:color w:val="000000"/>
          <w:sz w:val="36"/>
          <w:szCs w:val="36"/>
        </w:rPr>
      </w:pPr>
      <w:r w:rsidRPr="00A1076A">
        <w:rPr>
          <w:rFonts w:ascii="方正小标宋_GBK" w:eastAsia="方正小标宋_GBK" w:hAnsi="创艺简标宋" w:cs="创艺简标宋" w:hint="eastAsia"/>
          <w:color w:val="000000"/>
          <w:sz w:val="36"/>
          <w:szCs w:val="36"/>
        </w:rPr>
        <w:t>2019年全年度政府信息公开统计表</w:t>
      </w:r>
    </w:p>
    <w:p w:rsidR="00CD54C8" w:rsidRDefault="00CD54C8" w:rsidP="00EA5B33">
      <w:pPr>
        <w:pStyle w:val="a5"/>
        <w:widowControl/>
        <w:spacing w:beforeAutospacing="0" w:afterAutospacing="0" w:line="400" w:lineRule="exact"/>
        <w:jc w:val="center"/>
        <w:rPr>
          <w:rFonts w:ascii="创艺简标宋" w:eastAsia="创艺简标宋" w:hAnsi="创艺简标宋" w:cs="创艺简标宋"/>
          <w:color w:val="000000"/>
          <w:sz w:val="36"/>
          <w:szCs w:val="36"/>
        </w:rPr>
      </w:pPr>
    </w:p>
    <w:p w:rsidR="00CD54C8" w:rsidRPr="006119EF" w:rsidRDefault="000B6996" w:rsidP="00886208">
      <w:pPr>
        <w:pStyle w:val="a5"/>
        <w:widowControl/>
        <w:spacing w:beforeAutospacing="0" w:afterAutospacing="0" w:line="400" w:lineRule="exact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仿宋_GB2312" w:cs="Times New Roman" w:hint="eastAsia"/>
          <w:color w:val="000000"/>
        </w:rPr>
        <w:t xml:space="preserve"> </w:t>
      </w:r>
      <w:r w:rsidR="00EA5B33" w:rsidRPr="006119EF">
        <w:rPr>
          <w:rFonts w:ascii="Times New Roman" w:eastAsia="仿宋_GB2312" w:hAnsi="仿宋_GB2312" w:cs="Times New Roman"/>
          <w:color w:val="000000"/>
        </w:rPr>
        <w:t>统计周期：</w:t>
      </w:r>
      <w:r w:rsidR="00EA5B33" w:rsidRPr="006119EF">
        <w:rPr>
          <w:rFonts w:ascii="Times New Roman" w:eastAsia="仿宋_GB2312" w:hAnsi="Times New Roman" w:cs="Times New Roman"/>
          <w:color w:val="000000"/>
        </w:rPr>
        <w:t>2019</w:t>
      </w:r>
      <w:r w:rsidR="00EA5B33" w:rsidRPr="006119EF">
        <w:rPr>
          <w:rFonts w:ascii="Times New Roman" w:eastAsia="仿宋_GB2312" w:hAnsi="仿宋_GB2312" w:cs="Times New Roman"/>
          <w:color w:val="000000"/>
        </w:rPr>
        <w:t>年</w:t>
      </w:r>
      <w:r w:rsidR="00EA5B33" w:rsidRPr="006119EF">
        <w:rPr>
          <w:rFonts w:ascii="Times New Roman" w:eastAsia="仿宋_GB2312" w:hAnsi="Times New Roman" w:cs="Times New Roman"/>
          <w:color w:val="000000"/>
        </w:rPr>
        <w:t>1</w:t>
      </w:r>
      <w:r w:rsidR="00EA5B33" w:rsidRPr="006119EF">
        <w:rPr>
          <w:rFonts w:ascii="Times New Roman" w:eastAsia="仿宋_GB2312" w:hAnsi="仿宋_GB2312" w:cs="Times New Roman"/>
          <w:color w:val="000000"/>
        </w:rPr>
        <w:t>月</w:t>
      </w:r>
      <w:r w:rsidR="00EA5B33" w:rsidRPr="006119EF">
        <w:rPr>
          <w:rFonts w:ascii="Times New Roman" w:eastAsia="仿宋_GB2312" w:hAnsi="Times New Roman" w:cs="Times New Roman"/>
          <w:color w:val="000000"/>
        </w:rPr>
        <w:t>1</w:t>
      </w:r>
      <w:r w:rsidR="00EA5B33" w:rsidRPr="006119EF">
        <w:rPr>
          <w:rFonts w:ascii="Times New Roman" w:eastAsia="仿宋_GB2312" w:hAnsi="仿宋_GB2312" w:cs="Times New Roman"/>
          <w:color w:val="000000"/>
        </w:rPr>
        <w:t>日至</w:t>
      </w:r>
      <w:r w:rsidR="00EA5B33" w:rsidRPr="006119EF">
        <w:rPr>
          <w:rFonts w:ascii="Times New Roman" w:eastAsia="仿宋_GB2312" w:hAnsi="Times New Roman" w:cs="Times New Roman"/>
          <w:color w:val="000000"/>
        </w:rPr>
        <w:t>2019</w:t>
      </w:r>
      <w:r w:rsidR="00EA5B33" w:rsidRPr="006119EF">
        <w:rPr>
          <w:rFonts w:ascii="Times New Roman" w:eastAsia="仿宋_GB2312" w:hAnsi="仿宋_GB2312" w:cs="Times New Roman"/>
          <w:color w:val="000000"/>
        </w:rPr>
        <w:t>年</w:t>
      </w:r>
      <w:r w:rsidR="00EA5B33" w:rsidRPr="006119EF">
        <w:rPr>
          <w:rFonts w:ascii="Times New Roman" w:eastAsia="仿宋_GB2312" w:hAnsi="Times New Roman" w:cs="Times New Roman"/>
          <w:color w:val="000000"/>
        </w:rPr>
        <w:t>12</w:t>
      </w:r>
      <w:r w:rsidR="00EA5B33" w:rsidRPr="006119EF">
        <w:rPr>
          <w:rFonts w:ascii="Times New Roman" w:eastAsia="仿宋_GB2312" w:hAnsi="仿宋_GB2312" w:cs="Times New Roman"/>
          <w:color w:val="000000"/>
        </w:rPr>
        <w:t>月</w:t>
      </w:r>
      <w:r w:rsidR="00EA5B33" w:rsidRPr="006119EF">
        <w:rPr>
          <w:rFonts w:ascii="Times New Roman" w:eastAsia="仿宋_GB2312" w:hAnsi="Times New Roman" w:cs="Times New Roman"/>
          <w:color w:val="000000"/>
        </w:rPr>
        <w:t>31</w:t>
      </w:r>
      <w:r w:rsidR="00EA5B33" w:rsidRPr="006119EF">
        <w:rPr>
          <w:rFonts w:ascii="Times New Roman" w:eastAsia="仿宋_GB2312" w:hAnsi="仿宋_GB2312" w:cs="Times New Roman"/>
          <w:color w:val="000000"/>
        </w:rPr>
        <w:t>日</w:t>
      </w:r>
      <w:r w:rsidR="00EA5B33" w:rsidRPr="006119EF">
        <w:rPr>
          <w:rFonts w:ascii="Times New Roman" w:eastAsia="仿宋_GB2312" w:hAnsi="Times New Roman" w:cs="Times New Roman"/>
          <w:color w:val="000000"/>
        </w:rPr>
        <w:t xml:space="preserve">  </w:t>
      </w:r>
      <w:r w:rsidR="00EA5B33" w:rsidRPr="006119EF">
        <w:rPr>
          <w:rFonts w:ascii="Times New Roman" w:eastAsia="仿宋_GB2312" w:hAnsi="仿宋_GB2312" w:cs="Times New Roman"/>
          <w:color w:val="000000"/>
        </w:rPr>
        <w:t>填报日期：</w:t>
      </w:r>
      <w:r w:rsidR="00886208">
        <w:rPr>
          <w:rFonts w:ascii="Times New Roman" w:eastAsia="仿宋_GB2312" w:hAnsi="仿宋_GB2312" w:cs="Times New Roman" w:hint="eastAsia"/>
          <w:color w:val="000000"/>
        </w:rPr>
        <w:t>2020.1.15</w:t>
      </w:r>
    </w:p>
    <w:p w:rsidR="00CD54C8" w:rsidRDefault="000B6996" w:rsidP="00886208">
      <w:pPr>
        <w:pStyle w:val="a5"/>
        <w:widowControl/>
        <w:spacing w:beforeAutospacing="0" w:afterAutospacing="0" w:line="400" w:lineRule="exact"/>
        <w:rPr>
          <w:rFonts w:ascii="Times New Roman" w:eastAsia="仿宋_GB2312" w:hAnsi="仿宋_GB2312" w:cs="Times New Roman"/>
          <w:color w:val="000000"/>
        </w:rPr>
      </w:pPr>
      <w:r>
        <w:rPr>
          <w:rFonts w:ascii="Times New Roman" w:eastAsia="仿宋_GB2312" w:hAnsi="仿宋_GB2312" w:cs="Times New Roman" w:hint="eastAsia"/>
          <w:color w:val="000000"/>
        </w:rPr>
        <w:t xml:space="preserve"> </w:t>
      </w:r>
      <w:r w:rsidR="00EA5B33" w:rsidRPr="006119EF">
        <w:rPr>
          <w:rFonts w:ascii="Times New Roman" w:eastAsia="仿宋_GB2312" w:hAnsi="仿宋_GB2312" w:cs="Times New Roman"/>
          <w:color w:val="000000"/>
        </w:rPr>
        <w:t>单位名称：</w:t>
      </w:r>
      <w:r w:rsidR="00886208" w:rsidRPr="009A1563">
        <w:rPr>
          <w:rFonts w:ascii="Times New Roman" w:eastAsia="仿宋_GB2312" w:hAnsi="仿宋_GB2312" w:cs="Times New Roman" w:hint="eastAsia"/>
          <w:color w:val="000000"/>
        </w:rPr>
        <w:t>珠池街道</w:t>
      </w:r>
      <w:r w:rsidR="00886208" w:rsidRPr="009A1563">
        <w:rPr>
          <w:rFonts w:ascii="Times New Roman" w:eastAsia="仿宋_GB2312" w:hAnsi="仿宋_GB2312" w:cs="Times New Roman" w:hint="eastAsia"/>
          <w:color w:val="000000"/>
        </w:rPr>
        <w:t xml:space="preserve"> </w:t>
      </w:r>
      <w:r w:rsidR="00EA5B33" w:rsidRPr="006119EF">
        <w:rPr>
          <w:rFonts w:ascii="Times New Roman" w:eastAsia="仿宋_GB2312" w:hAnsi="仿宋_GB2312" w:cs="Times New Roman"/>
          <w:color w:val="000000"/>
        </w:rPr>
        <w:t>分管领导：</w:t>
      </w:r>
      <w:r w:rsidR="00886208">
        <w:rPr>
          <w:rFonts w:ascii="Times New Roman" w:eastAsia="仿宋_GB2312" w:hAnsi="仿宋_GB2312" w:cs="Times New Roman" w:hint="eastAsia"/>
          <w:color w:val="000000"/>
        </w:rPr>
        <w:t>郑丽娟</w:t>
      </w:r>
      <w:r w:rsidR="00EA5B33" w:rsidRPr="006119EF">
        <w:rPr>
          <w:rFonts w:ascii="Times New Roman" w:eastAsia="仿宋_GB2312" w:hAnsi="Times New Roman" w:cs="Times New Roman"/>
          <w:color w:val="000000"/>
        </w:rPr>
        <w:t xml:space="preserve">  </w:t>
      </w:r>
      <w:r w:rsidR="00EA5B33" w:rsidRPr="006119EF">
        <w:rPr>
          <w:rFonts w:ascii="Times New Roman" w:eastAsia="仿宋_GB2312" w:hAnsi="仿宋_GB2312" w:cs="Times New Roman"/>
          <w:color w:val="000000"/>
        </w:rPr>
        <w:t>填报人：</w:t>
      </w:r>
      <w:r w:rsidR="00886208">
        <w:rPr>
          <w:rFonts w:ascii="Times New Roman" w:eastAsia="仿宋_GB2312" w:hAnsi="仿宋_GB2312" w:cs="Times New Roman" w:hint="eastAsia"/>
          <w:color w:val="000000"/>
        </w:rPr>
        <w:t>陈锦超</w:t>
      </w:r>
      <w:r w:rsidR="00886208">
        <w:rPr>
          <w:rFonts w:ascii="Times New Roman" w:eastAsia="仿宋_GB2312" w:hAnsi="Times New Roman" w:cs="Times New Roman" w:hint="eastAsia"/>
          <w:color w:val="000000"/>
        </w:rPr>
        <w:t xml:space="preserve"> </w:t>
      </w:r>
      <w:r w:rsidR="00EA5B33" w:rsidRPr="006119EF">
        <w:rPr>
          <w:rFonts w:ascii="Times New Roman" w:eastAsia="仿宋_GB2312" w:hAnsi="仿宋_GB2312" w:cs="Times New Roman"/>
          <w:color w:val="000000"/>
        </w:rPr>
        <w:t>联系电话：</w:t>
      </w:r>
      <w:r>
        <w:rPr>
          <w:rFonts w:ascii="Times New Roman" w:eastAsia="仿宋_GB2312" w:hAnsi="仿宋_GB2312" w:cs="Times New Roman" w:hint="eastAsia"/>
          <w:color w:val="000000"/>
        </w:rPr>
        <w:t>88892719</w:t>
      </w:r>
    </w:p>
    <w:p w:rsidR="006119EF" w:rsidRPr="006119EF" w:rsidRDefault="006119EF" w:rsidP="006119EF">
      <w:pPr>
        <w:pStyle w:val="a5"/>
        <w:widowControl/>
        <w:spacing w:beforeAutospacing="0" w:afterAutospacing="0"/>
        <w:ind w:firstLineChars="250" w:firstLine="600"/>
        <w:rPr>
          <w:rFonts w:ascii="Times New Roman" w:eastAsia="仿宋_GB2312" w:hAnsi="Times New Roman" w:cs="Times New Roman"/>
          <w:color w:val="000000"/>
        </w:rPr>
      </w:pPr>
    </w:p>
    <w:p w:rsidR="00A60159" w:rsidRPr="00EA5B33" w:rsidRDefault="00A60159" w:rsidP="00EA5B33">
      <w:pPr>
        <w:pStyle w:val="a5"/>
        <w:widowControl/>
        <w:numPr>
          <w:ilvl w:val="0"/>
          <w:numId w:val="1"/>
        </w:numPr>
        <w:spacing w:beforeAutospacing="0" w:afterAutospacing="0" w:line="600" w:lineRule="exact"/>
        <w:jc w:val="both"/>
        <w:rPr>
          <w:rFonts w:ascii="宋体" w:hAns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总体情况</w:t>
      </w:r>
    </w:p>
    <w:p w:rsidR="00EA5B33" w:rsidRPr="009A1563" w:rsidRDefault="00943B51" w:rsidP="009A1563">
      <w:pPr>
        <w:widowControl/>
        <w:shd w:val="clear" w:color="auto" w:fill="FFFFFF"/>
        <w:spacing w:line="600" w:lineRule="atLeast"/>
        <w:ind w:firstLineChars="200" w:firstLine="560"/>
        <w:textAlignment w:val="baseline"/>
        <w:rPr>
          <w:rFonts w:ascii="仿宋_GB2312" w:eastAsia="仿宋_GB2312"/>
          <w:sz w:val="28"/>
          <w:szCs w:val="28"/>
        </w:rPr>
      </w:pPr>
      <w:r w:rsidRPr="00EB0C23">
        <w:rPr>
          <w:rFonts w:ascii="仿宋_GB2312" w:eastAsia="仿宋_GB2312" w:hint="eastAsia"/>
          <w:sz w:val="28"/>
          <w:szCs w:val="28"/>
        </w:rPr>
        <w:t>一年来，珠池街道根据上级</w:t>
      </w:r>
      <w:r w:rsidR="00EB0C23" w:rsidRPr="00EB0C23">
        <w:rPr>
          <w:rFonts w:ascii="仿宋_GB2312" w:eastAsia="仿宋_GB2312" w:hint="eastAsia"/>
          <w:sz w:val="28"/>
          <w:szCs w:val="28"/>
        </w:rPr>
        <w:t>统一部署</w:t>
      </w:r>
      <w:r w:rsidRPr="00EB0C23">
        <w:rPr>
          <w:rFonts w:ascii="仿宋_GB2312" w:eastAsia="仿宋_GB2312" w:hint="eastAsia"/>
          <w:sz w:val="28"/>
          <w:szCs w:val="28"/>
        </w:rPr>
        <w:t>要求，</w:t>
      </w:r>
      <w:r w:rsidR="00744762">
        <w:rPr>
          <w:rFonts w:ascii="仿宋_GB2312" w:eastAsia="仿宋_GB2312" w:hint="eastAsia"/>
          <w:sz w:val="28"/>
          <w:szCs w:val="28"/>
        </w:rPr>
        <w:t>做好</w:t>
      </w:r>
      <w:r w:rsidRPr="00EB0C23">
        <w:rPr>
          <w:rFonts w:ascii="仿宋_GB2312" w:eastAsia="仿宋_GB2312" w:hint="eastAsia"/>
          <w:sz w:val="28"/>
          <w:szCs w:val="28"/>
        </w:rPr>
        <w:t>政府信息公开工作，</w:t>
      </w:r>
      <w:r w:rsidR="00886208" w:rsidRPr="00EB0C23">
        <w:rPr>
          <w:rFonts w:ascii="仿宋_GB2312" w:eastAsia="仿宋_GB2312" w:hint="eastAsia"/>
          <w:sz w:val="28"/>
          <w:szCs w:val="28"/>
        </w:rPr>
        <w:t>珠池街道通过落实各项措施，</w:t>
      </w:r>
      <w:r w:rsidRPr="00EB0C23">
        <w:rPr>
          <w:rFonts w:ascii="仿宋_GB2312" w:eastAsia="仿宋_GB2312" w:hint="eastAsia"/>
          <w:sz w:val="28"/>
          <w:szCs w:val="28"/>
        </w:rPr>
        <w:t>在组织保障、进家入户宣传、软硬件设施投入、公开制度建设、全程跟踪督导等方面着力深入稳步展开各项信息公开工作，切实保障人民群众的知情权，搭建起群众办事服务便民服务信息沟通桥梁。其中，街道将各项工作动态及时在区政府网站平台公开，2019年共在网站公开信息86条</w:t>
      </w:r>
      <w:r w:rsidR="009A1563" w:rsidRPr="009A1563">
        <w:rPr>
          <w:rFonts w:ascii="仿宋_GB2312" w:eastAsia="仿宋_GB2312" w:hint="eastAsia"/>
          <w:sz w:val="28"/>
          <w:szCs w:val="28"/>
        </w:rPr>
        <w:t>,财政预决算2条，</w:t>
      </w:r>
      <w:r w:rsidR="00A1076A">
        <w:rPr>
          <w:rFonts w:ascii="仿宋_GB2312" w:eastAsia="仿宋_GB2312" w:hint="eastAsia"/>
          <w:sz w:val="28"/>
          <w:szCs w:val="28"/>
        </w:rPr>
        <w:t>办事指南</w:t>
      </w:r>
      <w:r w:rsidR="009A1563" w:rsidRPr="009A1563">
        <w:rPr>
          <w:rFonts w:ascii="仿宋_GB2312" w:eastAsia="仿宋_GB2312" w:hint="eastAsia"/>
          <w:sz w:val="28"/>
          <w:szCs w:val="28"/>
        </w:rPr>
        <w:t>1条，其他1条</w:t>
      </w:r>
      <w:r w:rsidR="00A1076A">
        <w:rPr>
          <w:rFonts w:ascii="仿宋_GB2312" w:eastAsia="仿宋_GB2312" w:hint="eastAsia"/>
          <w:sz w:val="28"/>
          <w:szCs w:val="28"/>
        </w:rPr>
        <w:t>，</w:t>
      </w:r>
      <w:bookmarkStart w:id="0" w:name="_GoBack"/>
      <w:bookmarkEnd w:id="0"/>
      <w:r w:rsidR="009A1563" w:rsidRPr="009A1563">
        <w:rPr>
          <w:rFonts w:ascii="仿宋_GB2312" w:eastAsia="仿宋_GB2312" w:hint="eastAsia"/>
          <w:sz w:val="28"/>
          <w:szCs w:val="28"/>
        </w:rPr>
        <w:t>公告公示2条，其他</w:t>
      </w:r>
      <w:r w:rsidR="00A1076A">
        <w:rPr>
          <w:rFonts w:ascii="仿宋_GB2312" w:eastAsia="仿宋_GB2312" w:hint="eastAsia"/>
          <w:sz w:val="28"/>
          <w:szCs w:val="28"/>
        </w:rPr>
        <w:t>部门</w:t>
      </w:r>
      <w:r w:rsidR="009A1563" w:rsidRPr="009A1563">
        <w:rPr>
          <w:rFonts w:ascii="仿宋_GB2312" w:eastAsia="仿宋_GB2312" w:hint="eastAsia"/>
          <w:sz w:val="28"/>
          <w:szCs w:val="28"/>
        </w:rPr>
        <w:t>文件2条。</w:t>
      </w:r>
    </w:p>
    <w:p w:rsidR="00CD54C8" w:rsidRDefault="00EA5B33" w:rsidP="00A60159">
      <w:pPr>
        <w:pStyle w:val="a5"/>
        <w:widowControl/>
        <w:numPr>
          <w:ilvl w:val="0"/>
          <w:numId w:val="1"/>
        </w:numPr>
        <w:spacing w:beforeAutospacing="0" w:after="240" w:afterAutospacing="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主动公开政府信息情况</w:t>
      </w:r>
    </w:p>
    <w:tbl>
      <w:tblPr>
        <w:tblW w:w="8140" w:type="dxa"/>
        <w:jc w:val="center"/>
        <w:tblInd w:w="19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CD54C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D54C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D54C8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54C8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A45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A15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54C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D54C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D54C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54C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54C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D54C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D54C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54C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54C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D54C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D54C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D54C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D54C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</w:tr>
    </w:tbl>
    <w:p w:rsidR="00CD54C8" w:rsidRDefault="00CD54C8">
      <w:pPr>
        <w:pStyle w:val="a5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</w:p>
    <w:p w:rsidR="00CD54C8" w:rsidRDefault="00A60159">
      <w:pPr>
        <w:pStyle w:val="a5"/>
        <w:widowControl/>
        <w:spacing w:beforeAutospacing="0" w:after="240" w:afterAutospacing="0"/>
        <w:ind w:firstLine="42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三、</w:t>
      </w:r>
      <w:r w:rsidR="00EA5B33">
        <w:rPr>
          <w:rFonts w:ascii="宋体" w:hAnsi="宋体" w:cs="宋体" w:hint="eastAsia"/>
          <w:b/>
          <w:color w:val="000000"/>
        </w:rPr>
        <w:t>收到和处理政府信息公开申请情况</w:t>
      </w:r>
    </w:p>
    <w:tbl>
      <w:tblPr>
        <w:tblW w:w="9071" w:type="dxa"/>
        <w:jc w:val="center"/>
        <w:tblInd w:w="-27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856"/>
        <w:gridCol w:w="2094"/>
        <w:gridCol w:w="816"/>
        <w:gridCol w:w="758"/>
        <w:gridCol w:w="758"/>
        <w:gridCol w:w="817"/>
        <w:gridCol w:w="978"/>
        <w:gridCol w:w="715"/>
        <w:gridCol w:w="661"/>
      </w:tblGrid>
      <w:tr w:rsidR="00CD54C8">
        <w:trPr>
          <w:jc w:val="center"/>
        </w:trPr>
        <w:tc>
          <w:tcPr>
            <w:tcW w:w="35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CD54C8">
        <w:trPr>
          <w:jc w:val="center"/>
        </w:trPr>
        <w:tc>
          <w:tcPr>
            <w:tcW w:w="35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D54C8">
        <w:trPr>
          <w:jc w:val="center"/>
        </w:trPr>
        <w:tc>
          <w:tcPr>
            <w:tcW w:w="35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CD54C8"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（五）不予处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lastRenderedPageBreak/>
              <w:t>理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lastRenderedPageBreak/>
              <w:t>1.信访举报投诉类申请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</w:tr>
    </w:tbl>
    <w:p w:rsidR="00CD54C8" w:rsidRDefault="00CD54C8">
      <w:pPr>
        <w:pStyle w:val="a5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</w:p>
    <w:p w:rsidR="00CD54C8" w:rsidRDefault="00A60159">
      <w:pPr>
        <w:pStyle w:val="a5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四</w:t>
      </w:r>
      <w:r w:rsidR="00EA5B33">
        <w:rPr>
          <w:rFonts w:ascii="宋体" w:hAnsi="宋体" w:cs="宋体" w:hint="eastAsia"/>
          <w:b/>
          <w:color w:val="000000"/>
        </w:rPr>
        <w:t>、政府信息公开行政复议、行政诉讼情况</w:t>
      </w:r>
    </w:p>
    <w:p w:rsidR="00CD54C8" w:rsidRDefault="00CD54C8">
      <w:pPr>
        <w:pStyle w:val="a5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</w:p>
    <w:tbl>
      <w:tblPr>
        <w:tblW w:w="9071" w:type="dxa"/>
        <w:jc w:val="center"/>
        <w:tblInd w:w="-27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D54C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CD54C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CD54C8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D54C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</w:tr>
    </w:tbl>
    <w:p w:rsidR="00CD54C8" w:rsidRDefault="00CD54C8">
      <w:pPr>
        <w:widowControl/>
        <w:spacing w:after="150"/>
        <w:jc w:val="center"/>
        <w:rPr>
          <w:rFonts w:ascii="Segoe UI" w:eastAsia="Segoe UI" w:hAnsi="Segoe UI" w:cs="Segoe UI"/>
          <w:color w:val="000000"/>
        </w:rPr>
      </w:pPr>
    </w:p>
    <w:p w:rsidR="00EA5B33" w:rsidRDefault="00A60159" w:rsidP="00EA5B33">
      <w:pPr>
        <w:pStyle w:val="a5"/>
        <w:widowControl/>
        <w:spacing w:beforeAutospacing="0" w:afterAutospacing="0" w:line="600" w:lineRule="exact"/>
        <w:ind w:firstLine="420"/>
        <w:jc w:val="both"/>
        <w:rPr>
          <w:rFonts w:ascii="宋体" w:hAns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五、存在的主要问题及改进情况</w:t>
      </w:r>
    </w:p>
    <w:p w:rsidR="00886208" w:rsidRPr="000B6996" w:rsidRDefault="00943B51" w:rsidP="00EA5B33">
      <w:pPr>
        <w:pStyle w:val="a5"/>
        <w:widowControl/>
        <w:spacing w:beforeAutospacing="0" w:afterAutospacing="0" w:line="600" w:lineRule="exact"/>
        <w:ind w:firstLine="420"/>
        <w:jc w:val="both"/>
        <w:rPr>
          <w:rFonts w:ascii="仿宋_GB2312" w:eastAsia="仿宋_GB2312"/>
          <w:sz w:val="28"/>
          <w:szCs w:val="28"/>
        </w:rPr>
      </w:pPr>
      <w:r w:rsidRPr="000B6996">
        <w:rPr>
          <w:rFonts w:ascii="仿宋_GB2312" w:eastAsia="仿宋_GB2312" w:hint="eastAsia"/>
          <w:sz w:val="28"/>
          <w:szCs w:val="28"/>
        </w:rPr>
        <w:t>一是信息平台日常管理，办事效率与质量提升方面在原有基础要再加大</w:t>
      </w:r>
      <w:r w:rsidR="00DF32CE" w:rsidRPr="000B6996">
        <w:rPr>
          <w:rFonts w:ascii="仿宋_GB2312" w:eastAsia="仿宋_GB2312" w:hint="eastAsia"/>
          <w:sz w:val="28"/>
          <w:szCs w:val="28"/>
        </w:rPr>
        <w:t>提升</w:t>
      </w:r>
      <w:r w:rsidRPr="000B6996">
        <w:rPr>
          <w:rFonts w:ascii="仿宋_GB2312" w:eastAsia="仿宋_GB2312" w:hint="eastAsia"/>
          <w:sz w:val="28"/>
          <w:szCs w:val="28"/>
        </w:rPr>
        <w:t>力度。</w:t>
      </w:r>
    </w:p>
    <w:p w:rsidR="00A60159" w:rsidRPr="000B6996" w:rsidRDefault="00943B51" w:rsidP="00886208">
      <w:pPr>
        <w:pStyle w:val="a5"/>
        <w:widowControl/>
        <w:spacing w:beforeAutospacing="0" w:afterAutospacing="0" w:line="600" w:lineRule="exact"/>
        <w:ind w:firstLine="420"/>
        <w:jc w:val="both"/>
        <w:rPr>
          <w:rFonts w:ascii="宋体" w:hAnsi="宋体" w:cs="宋体"/>
          <w:b/>
          <w:color w:val="000000"/>
          <w:sz w:val="28"/>
          <w:szCs w:val="28"/>
        </w:rPr>
      </w:pPr>
      <w:r w:rsidRPr="000B6996">
        <w:rPr>
          <w:rFonts w:ascii="仿宋_GB2312" w:eastAsia="仿宋_GB2312" w:hint="eastAsia"/>
          <w:sz w:val="28"/>
          <w:szCs w:val="28"/>
        </w:rPr>
        <w:t>改进措施:</w:t>
      </w:r>
      <w:r w:rsidR="00886208" w:rsidRPr="000B6996">
        <w:rPr>
          <w:rFonts w:ascii="仿宋_GB2312" w:eastAsia="仿宋_GB2312" w:hint="eastAsia"/>
          <w:sz w:val="28"/>
          <w:szCs w:val="28"/>
        </w:rPr>
        <w:t>一是</w:t>
      </w:r>
      <w:r w:rsidRPr="000B6996">
        <w:rPr>
          <w:rFonts w:ascii="仿宋_GB2312" w:eastAsia="仿宋_GB2312" w:hint="eastAsia"/>
          <w:sz w:val="28"/>
          <w:szCs w:val="28"/>
        </w:rPr>
        <w:t>严格遵守政府信息公开程序，加强审核工作，及时发布各部门民生事项，及时收集社会反馈意见，及时完善提升现有信息公开平台内容，确保政府信息公开质量与效率。二是建立问题清单，加强规范管理。以问题为导向，采取建立问题台账，逐项逐宗予以及时解决，不断优化信息公开工作效率，提升信息</w:t>
      </w:r>
      <w:r w:rsidR="004C7047" w:rsidRPr="000B6996">
        <w:rPr>
          <w:rFonts w:ascii="仿宋_GB2312" w:eastAsia="仿宋_GB2312" w:hint="eastAsia"/>
          <w:sz w:val="28"/>
          <w:szCs w:val="28"/>
        </w:rPr>
        <w:t>公开</w:t>
      </w:r>
      <w:r w:rsidRPr="000B6996">
        <w:rPr>
          <w:rFonts w:ascii="仿宋_GB2312" w:eastAsia="仿宋_GB2312" w:hint="eastAsia"/>
          <w:sz w:val="28"/>
          <w:szCs w:val="28"/>
        </w:rPr>
        <w:t>工作准确与全面。建立专职人员制度，落实专人专管，加强规范管理，不断提高政府信息公开制度化、规范化水平。三是建立监督制度，加大管理全程覆盖。</w:t>
      </w:r>
    </w:p>
    <w:p w:rsidR="00A60159" w:rsidRDefault="00886208" w:rsidP="00886208">
      <w:pPr>
        <w:pStyle w:val="a5"/>
        <w:widowControl/>
        <w:spacing w:beforeAutospacing="0" w:afterAutospacing="0" w:line="600" w:lineRule="exact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 xml:space="preserve">    </w:t>
      </w:r>
      <w:r w:rsidR="00A60159">
        <w:rPr>
          <w:rFonts w:ascii="宋体" w:hAnsi="宋体" w:cs="宋体" w:hint="eastAsia"/>
          <w:b/>
          <w:color w:val="000000"/>
        </w:rPr>
        <w:t>六、其他需要报告的事项</w:t>
      </w:r>
    </w:p>
    <w:p w:rsidR="00EA5B33" w:rsidRDefault="00EA5B33" w:rsidP="00EA5B33">
      <w:pPr>
        <w:pStyle w:val="a5"/>
        <w:widowControl/>
        <w:spacing w:beforeAutospacing="0" w:after="240" w:afterAutospacing="0" w:line="600" w:lineRule="exact"/>
        <w:ind w:firstLineChars="150" w:firstLine="36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lastRenderedPageBreak/>
        <w:t>（文字描述）</w:t>
      </w:r>
    </w:p>
    <w:p w:rsidR="00A60159" w:rsidRDefault="00A60159"/>
    <w:p w:rsidR="00EA5B33" w:rsidRDefault="00EA5B33"/>
    <w:p w:rsidR="00EA5B33" w:rsidRPr="00A60159" w:rsidRDefault="00EA5B33"/>
    <w:sectPr w:rsidR="00EA5B33" w:rsidRPr="00A60159" w:rsidSect="00EA5B33">
      <w:footerReference w:type="default" r:id="rId9"/>
      <w:pgSz w:w="11906" w:h="16838"/>
      <w:pgMar w:top="1247" w:right="1758" w:bottom="1247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0D" w:rsidRDefault="0031290D" w:rsidP="00CD54C8">
      <w:r>
        <w:separator/>
      </w:r>
    </w:p>
  </w:endnote>
  <w:endnote w:type="continuationSeparator" w:id="0">
    <w:p w:rsidR="0031290D" w:rsidRDefault="0031290D" w:rsidP="00CD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33" w:rsidRDefault="0031290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EA5B33" w:rsidRDefault="00B15F1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A5B3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1076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0D" w:rsidRDefault="0031290D" w:rsidP="00CD54C8">
      <w:r>
        <w:separator/>
      </w:r>
    </w:p>
  </w:footnote>
  <w:footnote w:type="continuationSeparator" w:id="0">
    <w:p w:rsidR="0031290D" w:rsidRDefault="0031290D" w:rsidP="00CD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7C5"/>
    <w:multiLevelType w:val="hybridMultilevel"/>
    <w:tmpl w:val="F7CCFA76"/>
    <w:lvl w:ilvl="0" w:tplc="15FA8C68">
      <w:start w:val="1"/>
      <w:numFmt w:val="japaneseCounting"/>
      <w:lvlText w:val="%1、"/>
      <w:lvlJc w:val="left"/>
      <w:pPr>
        <w:ind w:left="93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C4F1A41"/>
    <w:rsid w:val="000862BF"/>
    <w:rsid w:val="000B6996"/>
    <w:rsid w:val="00261109"/>
    <w:rsid w:val="0031290D"/>
    <w:rsid w:val="004C7047"/>
    <w:rsid w:val="006077FF"/>
    <w:rsid w:val="006119EF"/>
    <w:rsid w:val="00633634"/>
    <w:rsid w:val="0066388D"/>
    <w:rsid w:val="00740FFB"/>
    <w:rsid w:val="00744762"/>
    <w:rsid w:val="00857F88"/>
    <w:rsid w:val="00886208"/>
    <w:rsid w:val="00943B51"/>
    <w:rsid w:val="009A1563"/>
    <w:rsid w:val="00A1076A"/>
    <w:rsid w:val="00A60159"/>
    <w:rsid w:val="00A969E7"/>
    <w:rsid w:val="00B15F1E"/>
    <w:rsid w:val="00CD54C8"/>
    <w:rsid w:val="00DA4546"/>
    <w:rsid w:val="00DF32CE"/>
    <w:rsid w:val="00EA5B33"/>
    <w:rsid w:val="00EB0C23"/>
    <w:rsid w:val="00F27195"/>
    <w:rsid w:val="1C4F1A41"/>
    <w:rsid w:val="4DD25792"/>
    <w:rsid w:val="5DD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4C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4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D54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rsid w:val="00CD54C8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2019年全年度政府信息公开统计表</dc:title>
  <dc:creator>user01</dc:creator>
  <cp:lastModifiedBy>8613750469963</cp:lastModifiedBy>
  <cp:revision>16</cp:revision>
  <cp:lastPrinted>2020-01-16T08:49:00Z</cp:lastPrinted>
  <dcterms:created xsi:type="dcterms:W3CDTF">2020-01-06T02:12:00Z</dcterms:created>
  <dcterms:modified xsi:type="dcterms:W3CDTF">2020-01-19T02:07:00Z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