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B1" w:rsidRDefault="00850FB1">
      <w:pPr>
        <w:pStyle w:val="a5"/>
        <w:widowControl/>
        <w:spacing w:beforeAutospacing="0" w:afterAutospacing="0" w:line="20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</w:p>
    <w:p w:rsidR="00850FB1" w:rsidRPr="00283D3D" w:rsidRDefault="00D04459">
      <w:pPr>
        <w:pStyle w:val="a5"/>
        <w:widowControl/>
        <w:spacing w:beforeAutospacing="0" w:afterAutospacing="0"/>
        <w:jc w:val="center"/>
        <w:rPr>
          <w:rFonts w:ascii="方正小标宋简体" w:eastAsia="方正小标宋简体" w:hAnsi="创艺简标宋" w:cs="创艺简标宋" w:hint="eastAsia"/>
          <w:color w:val="000000"/>
          <w:sz w:val="36"/>
          <w:szCs w:val="36"/>
        </w:rPr>
      </w:pPr>
      <w:r w:rsidRPr="00283D3D">
        <w:rPr>
          <w:rFonts w:ascii="方正小标宋简体" w:eastAsia="方正小标宋简体" w:hAnsi="创艺简标宋" w:cs="创艺简标宋" w:hint="eastAsia"/>
          <w:color w:val="000000"/>
          <w:sz w:val="36"/>
          <w:szCs w:val="36"/>
        </w:rPr>
        <w:t>2019</w:t>
      </w:r>
      <w:r w:rsidRPr="00283D3D">
        <w:rPr>
          <w:rFonts w:ascii="方正小标宋简体" w:eastAsia="方正小标宋简体" w:hAnsi="创艺简标宋" w:cs="创艺简标宋" w:hint="eastAsia"/>
          <w:color w:val="000000"/>
          <w:sz w:val="36"/>
          <w:szCs w:val="36"/>
        </w:rPr>
        <w:t>年全年度政府信息公开统计表</w:t>
      </w:r>
    </w:p>
    <w:p w:rsidR="00850FB1" w:rsidRDefault="00850FB1">
      <w:pPr>
        <w:pStyle w:val="a5"/>
        <w:widowControl/>
        <w:spacing w:beforeAutospacing="0" w:afterAutospacing="0" w:line="400" w:lineRule="exact"/>
        <w:jc w:val="center"/>
        <w:rPr>
          <w:rFonts w:ascii="创艺简标宋" w:eastAsia="创艺简标宋" w:hAnsi="创艺简标宋" w:cs="创艺简标宋"/>
          <w:color w:val="000000"/>
          <w:sz w:val="36"/>
          <w:szCs w:val="36"/>
        </w:rPr>
      </w:pPr>
    </w:p>
    <w:p w:rsidR="00850FB1" w:rsidRDefault="00D04459">
      <w:pPr>
        <w:pStyle w:val="a5"/>
        <w:widowControl/>
        <w:spacing w:beforeAutospacing="0" w:afterAutospacing="0" w:line="400" w:lineRule="exact"/>
        <w:jc w:val="center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仿宋_GB2312" w:cs="Times New Roman"/>
          <w:color w:val="000000"/>
        </w:rPr>
        <w:t>统计周期：</w:t>
      </w:r>
      <w:r>
        <w:rPr>
          <w:rFonts w:ascii="Times New Roman" w:eastAsia="仿宋_GB2312" w:hAnsi="Times New Roman" w:cs="Times New Roman"/>
          <w:color w:val="000000"/>
        </w:rPr>
        <w:t>2019</w:t>
      </w:r>
      <w:r>
        <w:rPr>
          <w:rFonts w:ascii="Times New Roman" w:eastAsia="仿宋_GB2312" w:hAnsi="仿宋_GB2312" w:cs="Times New Roman"/>
          <w:color w:val="000000"/>
        </w:rPr>
        <w:t>年</w:t>
      </w:r>
      <w:r>
        <w:rPr>
          <w:rFonts w:ascii="Times New Roman" w:eastAsia="仿宋_GB2312" w:hAnsi="Times New Roman" w:cs="Times New Roman"/>
          <w:color w:val="000000"/>
        </w:rPr>
        <w:t>1</w:t>
      </w:r>
      <w:r>
        <w:rPr>
          <w:rFonts w:ascii="Times New Roman" w:eastAsia="仿宋_GB2312" w:hAnsi="仿宋_GB2312" w:cs="Times New Roman"/>
          <w:color w:val="000000"/>
        </w:rPr>
        <w:t>月</w:t>
      </w:r>
      <w:r>
        <w:rPr>
          <w:rFonts w:ascii="Times New Roman" w:eastAsia="仿宋_GB2312" w:hAnsi="Times New Roman" w:cs="Times New Roman"/>
          <w:color w:val="000000"/>
        </w:rPr>
        <w:t>1</w:t>
      </w:r>
      <w:r>
        <w:rPr>
          <w:rFonts w:ascii="Times New Roman" w:eastAsia="仿宋_GB2312" w:hAnsi="仿宋_GB2312" w:cs="Times New Roman"/>
          <w:color w:val="000000"/>
        </w:rPr>
        <w:t>日至</w:t>
      </w:r>
      <w:r>
        <w:rPr>
          <w:rFonts w:ascii="Times New Roman" w:eastAsia="仿宋_GB2312" w:hAnsi="Times New Roman" w:cs="Times New Roman"/>
          <w:color w:val="000000"/>
        </w:rPr>
        <w:t>2019</w:t>
      </w:r>
      <w:r>
        <w:rPr>
          <w:rFonts w:ascii="Times New Roman" w:eastAsia="仿宋_GB2312" w:hAnsi="仿宋_GB2312" w:cs="Times New Roman"/>
          <w:color w:val="000000"/>
        </w:rPr>
        <w:t>年</w:t>
      </w:r>
      <w:r>
        <w:rPr>
          <w:rFonts w:ascii="Times New Roman" w:eastAsia="仿宋_GB2312" w:hAnsi="Times New Roman" w:cs="Times New Roman"/>
          <w:color w:val="000000"/>
        </w:rPr>
        <w:t>12</w:t>
      </w:r>
      <w:r>
        <w:rPr>
          <w:rFonts w:ascii="Times New Roman" w:eastAsia="仿宋_GB2312" w:hAnsi="仿宋_GB2312" w:cs="Times New Roman"/>
          <w:color w:val="000000"/>
        </w:rPr>
        <w:t>月</w:t>
      </w:r>
      <w:r>
        <w:rPr>
          <w:rFonts w:ascii="Times New Roman" w:eastAsia="仿宋_GB2312" w:hAnsi="Times New Roman" w:cs="Times New Roman"/>
          <w:color w:val="000000"/>
        </w:rPr>
        <w:t>31</w:t>
      </w:r>
      <w:r>
        <w:rPr>
          <w:rFonts w:ascii="Times New Roman" w:eastAsia="仿宋_GB2312" w:hAnsi="仿宋_GB2312" w:cs="Times New Roman"/>
          <w:color w:val="000000"/>
        </w:rPr>
        <w:t>日</w:t>
      </w:r>
      <w:r w:rsidR="00573BA5">
        <w:rPr>
          <w:rFonts w:ascii="Times New Roman" w:eastAsia="仿宋_GB2312" w:hAnsi="仿宋_GB2312" w:cs="Times New Roman" w:hint="eastAsia"/>
          <w:color w:val="000000"/>
        </w:rPr>
        <w:t xml:space="preserve">  </w:t>
      </w:r>
      <w:r>
        <w:rPr>
          <w:rFonts w:ascii="Times New Roman" w:eastAsia="仿宋_GB2312" w:hAnsi="仿宋_GB2312" w:cs="Times New Roman"/>
          <w:color w:val="000000"/>
        </w:rPr>
        <w:t>填报日期：</w:t>
      </w:r>
      <w:r>
        <w:rPr>
          <w:rFonts w:ascii="Times New Roman" w:eastAsia="仿宋_GB2312" w:hAnsi="仿宋_GB2312" w:cs="Times New Roman" w:hint="eastAsia"/>
          <w:color w:val="000000"/>
        </w:rPr>
        <w:t>2020</w:t>
      </w:r>
      <w:r>
        <w:rPr>
          <w:rFonts w:ascii="Times New Roman" w:eastAsia="仿宋_GB2312" w:hAnsi="仿宋_GB2312" w:cs="Times New Roman" w:hint="eastAsia"/>
          <w:color w:val="000000"/>
        </w:rPr>
        <w:t>年</w:t>
      </w:r>
      <w:r>
        <w:rPr>
          <w:rFonts w:ascii="Times New Roman" w:eastAsia="仿宋_GB2312" w:hAnsi="仿宋_GB2312" w:cs="Times New Roman" w:hint="eastAsia"/>
          <w:color w:val="000000"/>
        </w:rPr>
        <w:t>1</w:t>
      </w:r>
      <w:r>
        <w:rPr>
          <w:rFonts w:ascii="Times New Roman" w:eastAsia="仿宋_GB2312" w:hAnsi="仿宋_GB2312" w:cs="Times New Roman" w:hint="eastAsia"/>
          <w:color w:val="000000"/>
        </w:rPr>
        <w:t>月</w:t>
      </w:r>
      <w:r>
        <w:rPr>
          <w:rFonts w:ascii="Times New Roman" w:eastAsia="仿宋_GB2312" w:hAnsi="仿宋_GB2312" w:cs="Times New Roman" w:hint="eastAsia"/>
          <w:color w:val="000000"/>
        </w:rPr>
        <w:t>20</w:t>
      </w:r>
      <w:r>
        <w:rPr>
          <w:rFonts w:ascii="Times New Roman" w:eastAsia="仿宋_GB2312" w:hAnsi="仿宋_GB2312" w:cs="Times New Roman" w:hint="eastAsia"/>
          <w:color w:val="000000"/>
        </w:rPr>
        <w:t>日</w:t>
      </w:r>
    </w:p>
    <w:p w:rsidR="00F76CEB" w:rsidRDefault="00D04459" w:rsidP="00D04459">
      <w:pPr>
        <w:pStyle w:val="a5"/>
        <w:widowControl/>
        <w:spacing w:beforeAutospacing="0" w:afterAutospacing="0" w:line="400" w:lineRule="exact"/>
        <w:ind w:firstLineChars="50" w:firstLine="12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仿宋_GB2312" w:cs="Times New Roman"/>
          <w:color w:val="000000"/>
        </w:rPr>
        <w:t>单位名称：</w:t>
      </w:r>
      <w:r w:rsidR="00F76CEB">
        <w:rPr>
          <w:rFonts w:ascii="Times New Roman" w:eastAsia="仿宋_GB2312" w:hAnsi="仿宋_GB2312" w:cs="Times New Roman" w:hint="eastAsia"/>
          <w:color w:val="000000"/>
        </w:rPr>
        <w:t>区政务服务数据管理局</w:t>
      </w:r>
      <w:r w:rsidR="00573BA5">
        <w:rPr>
          <w:rFonts w:ascii="Times New Roman" w:eastAsia="仿宋_GB2312" w:hAnsi="仿宋_GB2312" w:cs="Times New Roman" w:hint="eastAsia"/>
          <w:color w:val="000000"/>
        </w:rPr>
        <w:t xml:space="preserve">              </w:t>
      </w:r>
      <w:r>
        <w:rPr>
          <w:rFonts w:ascii="Times New Roman" w:eastAsia="仿宋_GB2312" w:hAnsi="仿宋_GB2312" w:cs="Times New Roman" w:hint="eastAsia"/>
          <w:color w:val="000000"/>
        </w:rPr>
        <w:t xml:space="preserve"> </w:t>
      </w:r>
      <w:r w:rsidR="00573BA5">
        <w:rPr>
          <w:rFonts w:ascii="Times New Roman" w:eastAsia="仿宋_GB2312" w:hAnsi="仿宋_GB2312" w:cs="Times New Roman" w:hint="eastAsia"/>
          <w:color w:val="000000"/>
        </w:rPr>
        <w:t xml:space="preserve"> </w:t>
      </w:r>
      <w:r>
        <w:rPr>
          <w:rFonts w:ascii="Times New Roman" w:eastAsia="仿宋_GB2312" w:hAnsi="仿宋_GB2312" w:cs="Times New Roman"/>
          <w:color w:val="000000"/>
        </w:rPr>
        <w:t>分管领导：</w:t>
      </w:r>
      <w:proofErr w:type="gramStart"/>
      <w:r>
        <w:rPr>
          <w:rFonts w:ascii="Times New Roman" w:eastAsia="仿宋_GB2312" w:hAnsi="Times New Roman" w:cs="Times New Roman" w:hint="eastAsia"/>
          <w:color w:val="000000"/>
        </w:rPr>
        <w:t>董子猛</w:t>
      </w:r>
      <w:proofErr w:type="gramEnd"/>
      <w:r w:rsidR="00283D3D">
        <w:rPr>
          <w:rFonts w:ascii="Times New Roman" w:eastAsia="仿宋_GB2312" w:hAnsi="Times New Roman" w:cs="Times New Roman" w:hint="eastAsia"/>
          <w:color w:val="000000"/>
        </w:rPr>
        <w:t xml:space="preserve">  </w:t>
      </w:r>
    </w:p>
    <w:p w:rsidR="00850FB1" w:rsidRDefault="00D04459" w:rsidP="00D04459">
      <w:pPr>
        <w:pStyle w:val="a5"/>
        <w:widowControl/>
        <w:spacing w:beforeAutospacing="0" w:afterAutospacing="0" w:line="400" w:lineRule="exact"/>
        <w:ind w:firstLineChars="50" w:firstLine="120"/>
        <w:rPr>
          <w:rFonts w:ascii="Times New Roman" w:eastAsia="仿宋_GB2312" w:hAnsi="仿宋_GB2312" w:cs="Times New Roman"/>
          <w:color w:val="000000"/>
        </w:rPr>
      </w:pPr>
      <w:r>
        <w:rPr>
          <w:rFonts w:ascii="Times New Roman" w:eastAsia="仿宋_GB2312" w:hAnsi="仿宋_GB2312" w:cs="Times New Roman"/>
          <w:color w:val="000000"/>
        </w:rPr>
        <w:t>填报人：</w:t>
      </w:r>
      <w:r>
        <w:rPr>
          <w:rFonts w:ascii="Times New Roman" w:eastAsia="仿宋_GB2312" w:hAnsi="Times New Roman" w:cs="Times New Roman" w:hint="eastAsia"/>
          <w:color w:val="000000"/>
        </w:rPr>
        <w:t>王璐星</w:t>
      </w:r>
      <w:r w:rsidR="00286E1C">
        <w:rPr>
          <w:rFonts w:ascii="Times New Roman" w:eastAsia="仿宋_GB2312" w:hAnsi="Times New Roman" w:cs="Times New Roman" w:hint="eastAsia"/>
          <w:color w:val="000000"/>
        </w:rPr>
        <w:t xml:space="preserve">  </w:t>
      </w:r>
      <w:r w:rsidR="00573BA5">
        <w:rPr>
          <w:rFonts w:ascii="Times New Roman" w:eastAsia="仿宋_GB2312" w:hAnsi="Times New Roman" w:cs="Times New Roman" w:hint="eastAsia"/>
          <w:color w:val="000000"/>
        </w:rPr>
        <w:t xml:space="preserve">                            </w:t>
      </w:r>
      <w:r>
        <w:rPr>
          <w:rFonts w:ascii="Times New Roman" w:eastAsia="仿宋_GB2312" w:hAnsi="Times New Roman" w:cs="Times New Roman" w:hint="eastAsia"/>
          <w:color w:val="000000"/>
        </w:rPr>
        <w:t xml:space="preserve"> </w:t>
      </w:r>
      <w:r w:rsidR="00573BA5">
        <w:rPr>
          <w:rFonts w:ascii="Times New Roman" w:eastAsia="仿宋_GB2312" w:hAnsi="Times New Roman" w:cs="Times New Roman" w:hint="eastAsia"/>
          <w:color w:val="000000"/>
        </w:rPr>
        <w:t xml:space="preserve"> </w:t>
      </w:r>
      <w:r>
        <w:rPr>
          <w:rFonts w:ascii="Times New Roman" w:eastAsia="仿宋_GB2312" w:hAnsi="仿宋_GB2312" w:cs="Times New Roman"/>
          <w:color w:val="000000"/>
        </w:rPr>
        <w:t>联系电话：</w:t>
      </w:r>
      <w:r>
        <w:rPr>
          <w:rFonts w:ascii="Times New Roman" w:eastAsia="仿宋_GB2312" w:hAnsi="仿宋_GB2312" w:cs="Times New Roman" w:hint="eastAsia"/>
          <w:color w:val="000000"/>
        </w:rPr>
        <w:t>88830261</w:t>
      </w:r>
    </w:p>
    <w:p w:rsidR="00850FB1" w:rsidRPr="00283D3D" w:rsidRDefault="00850FB1">
      <w:pPr>
        <w:pStyle w:val="a5"/>
        <w:widowControl/>
        <w:spacing w:beforeAutospacing="0" w:afterAutospacing="0" w:line="400" w:lineRule="exact"/>
        <w:jc w:val="center"/>
        <w:rPr>
          <w:rFonts w:ascii="Times New Roman" w:eastAsia="仿宋_GB2312" w:hAnsi="Times New Roman" w:cs="Times New Roman"/>
          <w:color w:val="000000"/>
        </w:rPr>
      </w:pPr>
    </w:p>
    <w:p w:rsidR="00850FB1" w:rsidRDefault="00D04459">
      <w:pPr>
        <w:pStyle w:val="a5"/>
        <w:widowControl/>
        <w:numPr>
          <w:ilvl w:val="0"/>
          <w:numId w:val="1"/>
        </w:numPr>
        <w:spacing w:beforeAutospacing="0" w:afterAutospacing="0" w:line="600" w:lineRule="exact"/>
        <w:jc w:val="both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总体情况</w:t>
      </w:r>
    </w:p>
    <w:p w:rsidR="00850FB1" w:rsidRDefault="00D04459">
      <w:pPr>
        <w:pStyle w:val="a5"/>
        <w:widowControl/>
        <w:spacing w:beforeAutospacing="0" w:afterAutospacing="0" w:line="300" w:lineRule="exact"/>
        <w:ind w:left="93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2019</w:t>
      </w:r>
      <w:r>
        <w:rPr>
          <w:rFonts w:ascii="宋体" w:hAnsi="宋体" w:cs="宋体" w:hint="eastAsia"/>
          <w:color w:val="000000"/>
        </w:rPr>
        <w:t>年，本单位在区政府门户网站主动公开各类信息</w:t>
      </w:r>
      <w:r>
        <w:rPr>
          <w:rFonts w:ascii="宋体" w:hAnsi="宋体" w:cs="宋体" w:hint="eastAsia"/>
          <w:color w:val="000000"/>
        </w:rPr>
        <w:t>34</w:t>
      </w:r>
      <w:r>
        <w:rPr>
          <w:rFonts w:ascii="宋体" w:hAnsi="宋体" w:cs="宋体" w:hint="eastAsia"/>
          <w:color w:val="000000"/>
        </w:rPr>
        <w:t>条。</w:t>
      </w:r>
    </w:p>
    <w:p w:rsidR="00850FB1" w:rsidRDefault="00D04459">
      <w:pPr>
        <w:pStyle w:val="a5"/>
        <w:widowControl/>
        <w:numPr>
          <w:ilvl w:val="0"/>
          <w:numId w:val="1"/>
        </w:numPr>
        <w:spacing w:beforeAutospacing="0" w:after="240" w:afterAutospacing="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主动公开政府信息情况</w:t>
      </w:r>
    </w:p>
    <w:tbl>
      <w:tblPr>
        <w:tblW w:w="81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850FB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50FB1">
        <w:trPr>
          <w:trHeight w:val="77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850FB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50FB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50FB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50FB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50FB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50FB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850FB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第二十条第（九）项</w:t>
            </w:r>
          </w:p>
        </w:tc>
      </w:tr>
      <w:tr w:rsidR="00850FB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850FB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Pr="00286E1C" w:rsidRDefault="00D04459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286E1C">
              <w:rPr>
                <w:rFonts w:ascii="宋体" w:hAnsi="宋体" w:hint="eastAsia"/>
                <w:color w:val="000000"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Pr="00286E1C" w:rsidRDefault="00D04459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286E1C">
              <w:rPr>
                <w:rFonts w:ascii="宋体" w:hAnsi="宋体" w:hint="eastAsia"/>
                <w:color w:val="000000"/>
                <w:sz w:val="20"/>
                <w:szCs w:val="20"/>
              </w:rPr>
              <w:t>2908911.72</w:t>
            </w:r>
          </w:p>
        </w:tc>
      </w:tr>
    </w:tbl>
    <w:p w:rsidR="00850FB1" w:rsidRDefault="00850FB1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 w:rsidR="00850FB1" w:rsidRDefault="00D04459">
      <w:pPr>
        <w:pStyle w:val="a5"/>
        <w:widowControl/>
        <w:spacing w:beforeAutospacing="0" w:after="24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56"/>
        <w:gridCol w:w="2094"/>
        <w:gridCol w:w="816"/>
        <w:gridCol w:w="758"/>
        <w:gridCol w:w="758"/>
        <w:gridCol w:w="817"/>
        <w:gridCol w:w="978"/>
        <w:gridCol w:w="715"/>
        <w:gridCol w:w="661"/>
      </w:tblGrid>
      <w:tr w:rsidR="00850FB1">
        <w:trPr>
          <w:jc w:val="center"/>
        </w:trPr>
        <w:tc>
          <w:tcPr>
            <w:tcW w:w="35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850FB1">
        <w:trPr>
          <w:jc w:val="center"/>
        </w:trPr>
        <w:tc>
          <w:tcPr>
            <w:tcW w:w="3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50FB1">
        <w:trPr>
          <w:jc w:val="center"/>
        </w:trPr>
        <w:tc>
          <w:tcPr>
            <w:tcW w:w="3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850FB1"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50FB1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50FB1"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</w:t>
            </w:r>
          </w:p>
        </w:tc>
      </w:tr>
    </w:tbl>
    <w:p w:rsidR="00850FB1" w:rsidRDefault="00850FB1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 w:rsidR="00850FB1" w:rsidRDefault="00D04459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四、政府信息公开行政复议、行政诉讼情况</w:t>
      </w:r>
    </w:p>
    <w:p w:rsidR="00850FB1" w:rsidRDefault="00850FB1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50FB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850FB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850FB1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850FB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50FB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B1" w:rsidRDefault="00D0445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</w:t>
            </w:r>
          </w:p>
        </w:tc>
      </w:tr>
    </w:tbl>
    <w:p w:rsidR="00850FB1" w:rsidRDefault="00850FB1">
      <w:pPr>
        <w:widowControl/>
        <w:spacing w:after="150"/>
        <w:jc w:val="center"/>
        <w:rPr>
          <w:rFonts w:ascii="Segoe UI" w:eastAsia="Segoe UI" w:hAnsi="Segoe UI" w:cs="Segoe UI"/>
          <w:color w:val="000000"/>
        </w:rPr>
      </w:pPr>
    </w:p>
    <w:p w:rsidR="00850FB1" w:rsidRDefault="00D04459">
      <w:pPr>
        <w:pStyle w:val="a5"/>
        <w:widowControl/>
        <w:spacing w:beforeAutospacing="0" w:afterAutospacing="0" w:line="600" w:lineRule="exact"/>
        <w:ind w:firstLine="420"/>
        <w:jc w:val="both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五、存在的主要问题及改进情况</w:t>
      </w:r>
    </w:p>
    <w:p w:rsidR="00850FB1" w:rsidRDefault="00D04459">
      <w:pPr>
        <w:pStyle w:val="a5"/>
        <w:widowControl/>
        <w:spacing w:beforeAutospacing="0" w:afterAutospacing="0" w:line="600" w:lineRule="exact"/>
        <w:ind w:firstLineChars="180" w:firstLine="432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经梳理，本单位政府信息公开工作存在问题主要有：一是工作动态信息公开不够及时；二是信息公开的广度、深度有待进一步拓展。接下来，区政数局将继续深入贯彻落实《中华人民共和国政府信息公开条例》，不断完善政府信息公开工作制度，落实专人负责政府信息公开工作，提高信息公开工作时效性。进一步加大信息公开工作广度和深度，提高信息公开的质量，推进政务的公开、公正、透明。</w:t>
      </w:r>
    </w:p>
    <w:p w:rsidR="00850FB1" w:rsidRDefault="00D04459">
      <w:pPr>
        <w:pStyle w:val="a5"/>
        <w:widowControl/>
        <w:spacing w:beforeAutospacing="0" w:afterAutospacing="0" w:line="600" w:lineRule="exact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六、其他需要报告的事项</w:t>
      </w:r>
    </w:p>
    <w:p w:rsidR="00850FB1" w:rsidRDefault="00D04459">
      <w:pPr>
        <w:pStyle w:val="a5"/>
        <w:widowControl/>
        <w:spacing w:beforeAutospacing="0" w:afterAutospacing="0" w:line="600" w:lineRule="exact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无其他需要报告的事项。</w:t>
      </w:r>
    </w:p>
    <w:p w:rsidR="00850FB1" w:rsidRDefault="00850FB1"/>
    <w:p w:rsidR="00850FB1" w:rsidRDefault="00850FB1"/>
    <w:p w:rsidR="00850FB1" w:rsidRDefault="00850FB1"/>
    <w:sectPr w:rsidR="00850FB1" w:rsidSect="00850FB1"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B1" w:rsidRDefault="00850FB1" w:rsidP="00850FB1">
      <w:r>
        <w:separator/>
      </w:r>
    </w:p>
  </w:endnote>
  <w:endnote w:type="continuationSeparator" w:id="1">
    <w:p w:rsidR="00850FB1" w:rsidRDefault="00850FB1" w:rsidP="0085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B1" w:rsidRDefault="00850F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:rsidR="00850FB1" w:rsidRDefault="00850FB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0445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0445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B1" w:rsidRDefault="00850FB1" w:rsidP="00850FB1">
      <w:r>
        <w:separator/>
      </w:r>
    </w:p>
  </w:footnote>
  <w:footnote w:type="continuationSeparator" w:id="1">
    <w:p w:rsidR="00850FB1" w:rsidRDefault="00850FB1" w:rsidP="00850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7C5"/>
    <w:multiLevelType w:val="multilevel"/>
    <w:tmpl w:val="0DCD17C5"/>
    <w:lvl w:ilvl="0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C4F1A41"/>
    <w:rsid w:val="00112AAD"/>
    <w:rsid w:val="00283D3D"/>
    <w:rsid w:val="00286E1C"/>
    <w:rsid w:val="00401A85"/>
    <w:rsid w:val="00474869"/>
    <w:rsid w:val="00573BA5"/>
    <w:rsid w:val="006119EF"/>
    <w:rsid w:val="00850FB1"/>
    <w:rsid w:val="00A2110F"/>
    <w:rsid w:val="00A60159"/>
    <w:rsid w:val="00CD54C8"/>
    <w:rsid w:val="00D04459"/>
    <w:rsid w:val="00DB6E84"/>
    <w:rsid w:val="00E30048"/>
    <w:rsid w:val="00EA5B33"/>
    <w:rsid w:val="00F76CEB"/>
    <w:rsid w:val="1C4F1A41"/>
    <w:rsid w:val="30831F1C"/>
    <w:rsid w:val="4DD25792"/>
    <w:rsid w:val="5DDA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FB1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0F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50F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850FB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2019年全年度政府信息公开统计表</dc:title>
  <dc:creator>user01</dc:creator>
  <cp:lastModifiedBy>区政务服务数据管理局</cp:lastModifiedBy>
  <cp:revision>12</cp:revision>
  <cp:lastPrinted>2020-01-22T09:26:00Z</cp:lastPrinted>
  <dcterms:created xsi:type="dcterms:W3CDTF">2020-01-06T02:12:00Z</dcterms:created>
  <dcterms:modified xsi:type="dcterms:W3CDTF">2020-01-22T09:30:00Z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