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考生面试须知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面试时间：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2023年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上午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面试地点：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广东宏业南粤人力资源管理有限公司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面试地址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汕头市龙湖区金砂东路104号金龙大厦首层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面试的考生在2023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年8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上午9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0前凭本人有效身份证原件（或有效期内的临时身份证）、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面试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准考证到指定面试地点报到面试，面试人员需在面试当天佩戴口罩（自备）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考生未能在面试当天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上午9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0准时报到的，按自动放弃面试资格处理。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三、考生不得携带通讯工具、参考资料进入考场；所携带的通讯工具和音频、视频发射、接收设备等须关闭后交工作人员统一保管，考完离场时领回。对违规携带或使用上述设备的，取消其面试资格。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四、考生不得穿制服或有明显文字或图案标识的服装参加面试。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五、考生报到后，通过抽签确定面试序号，按抽签确定的顺序进行面试。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面试开始，考生按抽签顺序在工作人员引导下逐一进入面试室，考生需把握面试时长，不得延时作答。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七、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面试时间10分钟，共2道题。</w:t>
      </w:r>
      <w:r>
        <w:rPr>
          <w:rFonts w:hint="eastAsia" w:ascii="宋体" w:hAnsi="宋体" w:eastAsia="宋体" w:cs="宋体"/>
          <w:kern w:val="0"/>
          <w:sz w:val="28"/>
          <w:szCs w:val="28"/>
        </w:rPr>
        <w:t>面试语言以普通话为主。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八、</w:t>
      </w:r>
      <w:r>
        <w:rPr>
          <w:rFonts w:hint="eastAsia" w:ascii="宋体" w:hAnsi="宋体" w:eastAsia="宋体" w:cs="宋体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十、面试结束后，考生带齐随身物品离开考场，不得在考场逗留。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8"/>
          <w:szCs w:val="28"/>
        </w:rPr>
        <w:t>、考生应接受现场工作人员的管理，对违反面试规定的，将严肃处理。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2"/>
        <w:jc w:val="right"/>
        <w:rPr>
          <w:rFonts w:hint="default" w:ascii="宋体" w:hAnsi="宋体" w:cs="宋体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NjYwM2IwYzkzOTA2YjYxNDA1N2MwZmExNDU2MjQifQ=="/>
  </w:docVars>
  <w:rsids>
    <w:rsidRoot w:val="48FE0148"/>
    <w:rsid w:val="34D10A4C"/>
    <w:rsid w:val="3A9B22BE"/>
    <w:rsid w:val="48FE0148"/>
    <w:rsid w:val="5BC830E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830</Characters>
  <Lines>0</Lines>
  <Paragraphs>0</Paragraphs>
  <TotalTime>0</TotalTime>
  <ScaleCrop>false</ScaleCrop>
  <LinksUpToDate>false</LinksUpToDate>
  <CharactersWithSpaces>860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JOY</cp:lastModifiedBy>
  <cp:lastPrinted>2023-04-04T10:03:00Z</cp:lastPrinted>
  <dcterms:modified xsi:type="dcterms:W3CDTF">2023-08-21T03:36:40Z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37B6A17CA29A401C853D3F24FB79B1FE_11</vt:lpwstr>
  </property>
</Properties>
</file>