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1717B" w:rsidRDefault="006E4069">
      <w:pPr>
        <w:spacing w:line="52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龙湖区关于</w:t>
      </w:r>
      <w:r>
        <w:rPr>
          <w:rFonts w:ascii="Times New Roman" w:eastAsia="方正小标宋简体" w:hAnsi="Times New Roman"/>
          <w:sz w:val="44"/>
          <w:szCs w:val="44"/>
        </w:rPr>
        <w:t>支持产业有序转移促进区域协调发展的专项扶持措施</w:t>
      </w:r>
    </w:p>
    <w:p w:rsidR="0081717B" w:rsidRDefault="006E4069">
      <w:pPr>
        <w:tabs>
          <w:tab w:val="center" w:pos="4428"/>
          <w:tab w:val="left" w:pos="6431"/>
        </w:tabs>
        <w:spacing w:line="52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ab/>
      </w:r>
    </w:p>
    <w:p w:rsidR="0081717B" w:rsidRDefault="006E4069">
      <w:pPr>
        <w:tabs>
          <w:tab w:val="center" w:pos="4428"/>
          <w:tab w:val="left" w:pos="6431"/>
        </w:tabs>
        <w:spacing w:line="520" w:lineRule="exact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（征求意见稿）</w:t>
      </w:r>
    </w:p>
    <w:p w:rsidR="0081717B" w:rsidRDefault="0081717B">
      <w:pPr>
        <w:spacing w:line="520" w:lineRule="exact"/>
        <w:rPr>
          <w:rFonts w:ascii="Times New Roman" w:eastAsia="方正小标宋简体" w:hAnsi="Times New Roman"/>
          <w:sz w:val="44"/>
          <w:szCs w:val="44"/>
        </w:rPr>
      </w:pPr>
    </w:p>
    <w:p w:rsidR="0081717B" w:rsidRDefault="006E4069">
      <w:pPr>
        <w:widowControl/>
        <w:spacing w:line="520" w:lineRule="exact"/>
        <w:ind w:firstLineChars="200" w:firstLine="63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第一条</w:t>
      </w:r>
      <w:r>
        <w:rPr>
          <w:rFonts w:ascii="Times New Roman" w:eastAsia="黑体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为全面贯彻落实《中共广东省委关于实施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百县千镇万村高质量发展工程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促进城乡区域协调发展的决定》《中共广东省委、广东省人民政府〈关于推动产业有序梯度转移促进区域协调发展的若干措施〉的通知》《中共广东省委办公厅、广东省人民政府办公厅关于印发〈珠三角地区与粤东粤西粤北地区对口帮扶协作工作实施方案（</w:t>
      </w:r>
      <w:r>
        <w:rPr>
          <w:rFonts w:ascii="Times New Roman" w:eastAsia="仿宋_GB2312" w:hAnsi="Times New Roman"/>
          <w:sz w:val="32"/>
          <w:szCs w:val="32"/>
        </w:rPr>
        <w:t xml:space="preserve">2023—2025 </w:t>
      </w:r>
      <w:r>
        <w:rPr>
          <w:rFonts w:ascii="Times New Roman" w:eastAsia="仿宋_GB2312" w:hAnsi="Times New Roman"/>
          <w:sz w:val="32"/>
          <w:szCs w:val="32"/>
        </w:rPr>
        <w:t>年）〉的通知》，</w:t>
      </w:r>
      <w:r>
        <w:rPr>
          <w:rFonts w:ascii="Times New Roman" w:eastAsia="仿宋_GB2312" w:hAnsi="Times New Roman"/>
          <w:sz w:val="32"/>
          <w:szCs w:val="32"/>
        </w:rPr>
        <w:t>结合</w:t>
      </w:r>
      <w:r>
        <w:rPr>
          <w:rFonts w:ascii="Times New Roman" w:eastAsia="仿宋_GB2312" w:hAnsi="Times New Roman"/>
          <w:sz w:val="32"/>
          <w:szCs w:val="32"/>
        </w:rPr>
        <w:t>龙湖区</w:t>
      </w:r>
      <w:r>
        <w:rPr>
          <w:rFonts w:ascii="Times New Roman" w:eastAsia="仿宋_GB2312" w:hAnsi="Times New Roman"/>
          <w:sz w:val="32"/>
          <w:szCs w:val="32"/>
        </w:rPr>
        <w:t>实际</w:t>
      </w:r>
      <w:r>
        <w:rPr>
          <w:rFonts w:ascii="Times New Roman" w:eastAsia="仿宋_GB2312" w:hAnsi="Times New Roman"/>
          <w:sz w:val="32"/>
          <w:szCs w:val="32"/>
        </w:rPr>
        <w:t>，特制</w:t>
      </w:r>
      <w:r>
        <w:rPr>
          <w:rFonts w:ascii="Times New Roman" w:eastAsia="仿宋_GB2312" w:hAnsi="Times New Roman"/>
          <w:sz w:val="32"/>
          <w:szCs w:val="32"/>
        </w:rPr>
        <w:t>定本</w:t>
      </w:r>
      <w:r>
        <w:rPr>
          <w:rFonts w:ascii="Times New Roman" w:eastAsia="仿宋_GB2312" w:hAnsi="Times New Roman" w:hint="eastAsia"/>
          <w:sz w:val="32"/>
          <w:szCs w:val="32"/>
        </w:rPr>
        <w:t>措施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81717B" w:rsidRDefault="006E4069">
      <w:pPr>
        <w:widowControl/>
        <w:spacing w:line="520" w:lineRule="exact"/>
        <w:ind w:firstLineChars="200" w:firstLine="636"/>
        <w:rPr>
          <w:rFonts w:ascii="Times New Roman" w:hAnsi="Times New Roman"/>
        </w:rPr>
      </w:pPr>
      <w:r>
        <w:rPr>
          <w:rFonts w:ascii="Times New Roman" w:eastAsia="黑体" w:hAnsi="Times New Roman"/>
          <w:sz w:val="32"/>
          <w:szCs w:val="32"/>
        </w:rPr>
        <w:t>第</w:t>
      </w:r>
      <w:r>
        <w:rPr>
          <w:rFonts w:ascii="Times New Roman" w:eastAsia="黑体" w:hAnsi="Times New Roman"/>
          <w:sz w:val="32"/>
          <w:szCs w:val="32"/>
        </w:rPr>
        <w:t>二</w:t>
      </w:r>
      <w:r>
        <w:rPr>
          <w:rFonts w:ascii="Times New Roman" w:eastAsia="黑体" w:hAnsi="Times New Roman"/>
          <w:sz w:val="32"/>
          <w:szCs w:val="32"/>
        </w:rPr>
        <w:t>条</w:t>
      </w:r>
      <w:r>
        <w:rPr>
          <w:rFonts w:ascii="Times New Roman" w:eastAsia="黑体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新</w:t>
      </w:r>
      <w:r>
        <w:rPr>
          <w:rFonts w:ascii="Times New Roman" w:eastAsia="仿宋_GB2312" w:hAnsi="Times New Roman"/>
          <w:sz w:val="32"/>
          <w:szCs w:val="32"/>
        </w:rPr>
        <w:t>引进</w:t>
      </w:r>
      <w:r>
        <w:rPr>
          <w:rFonts w:ascii="Times New Roman" w:eastAsia="仿宋_GB2312" w:hAnsi="Times New Roman"/>
          <w:sz w:val="32"/>
          <w:szCs w:val="32"/>
        </w:rPr>
        <w:t>深圳市</w:t>
      </w:r>
      <w:proofErr w:type="gramStart"/>
      <w:r>
        <w:rPr>
          <w:rFonts w:ascii="Times New Roman" w:eastAsia="仿宋_GB2312" w:hAnsi="Times New Roman"/>
          <w:sz w:val="32"/>
          <w:szCs w:val="32"/>
        </w:rPr>
        <w:t>坪山区</w:t>
      </w:r>
      <w:proofErr w:type="gramEnd"/>
      <w:r>
        <w:rPr>
          <w:rFonts w:ascii="Times New Roman" w:eastAsia="仿宋_GB2312" w:hAnsi="Times New Roman"/>
          <w:sz w:val="32"/>
          <w:szCs w:val="32"/>
        </w:rPr>
        <w:t>-</w:t>
      </w:r>
      <w:r>
        <w:rPr>
          <w:rFonts w:ascii="Times New Roman" w:eastAsia="仿宋_GB2312" w:hAnsi="Times New Roman"/>
          <w:sz w:val="32"/>
          <w:szCs w:val="32"/>
        </w:rPr>
        <w:t>汕头市龙湖区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百千万工程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产业合作园区（</w:t>
      </w:r>
      <w:r>
        <w:rPr>
          <w:rFonts w:ascii="Times New Roman" w:eastAsia="仿宋_GB2312" w:hAnsi="Times New Roman" w:hint="eastAsia"/>
          <w:sz w:val="32"/>
          <w:szCs w:val="32"/>
        </w:rPr>
        <w:t>即龙湖现代产业园，</w:t>
      </w:r>
      <w:r>
        <w:rPr>
          <w:rFonts w:ascii="Times New Roman" w:eastAsia="仿宋_GB2312" w:hAnsi="Times New Roman"/>
          <w:sz w:val="32"/>
          <w:szCs w:val="32"/>
        </w:rPr>
        <w:t>以下简称：</w:t>
      </w:r>
      <w:r>
        <w:rPr>
          <w:rFonts w:ascii="Times New Roman" w:eastAsia="仿宋_GB2312" w:hAnsi="Times New Roman"/>
          <w:sz w:val="32"/>
          <w:szCs w:val="32"/>
        </w:rPr>
        <w:t>园区</w:t>
      </w:r>
      <w:r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的</w:t>
      </w:r>
      <w:proofErr w:type="gramStart"/>
      <w:r>
        <w:rPr>
          <w:rFonts w:ascii="Times New Roman" w:eastAsia="仿宋_GB2312" w:hAnsi="Times New Roman"/>
          <w:sz w:val="32"/>
          <w:szCs w:val="32"/>
        </w:rPr>
        <w:t>规</w:t>
      </w:r>
      <w:proofErr w:type="gramEnd"/>
      <w:r>
        <w:rPr>
          <w:rFonts w:ascii="Times New Roman" w:eastAsia="仿宋_GB2312" w:hAnsi="Times New Roman"/>
          <w:sz w:val="32"/>
          <w:szCs w:val="32"/>
        </w:rPr>
        <w:t>上工业企业</w:t>
      </w:r>
      <w:r>
        <w:rPr>
          <w:rFonts w:ascii="Times New Roman" w:eastAsia="仿宋_GB2312" w:hAnsi="Times New Roman"/>
          <w:sz w:val="32"/>
          <w:szCs w:val="32"/>
        </w:rPr>
        <w:t>或</w:t>
      </w:r>
      <w:r>
        <w:rPr>
          <w:rFonts w:ascii="Times New Roman" w:eastAsia="仿宋_GB2312" w:hAnsi="Times New Roman" w:hint="eastAsia"/>
          <w:sz w:val="32"/>
          <w:szCs w:val="32"/>
        </w:rPr>
        <w:t>国家级</w:t>
      </w:r>
      <w:r>
        <w:rPr>
          <w:rFonts w:ascii="Times New Roman" w:eastAsia="仿宋_GB2312" w:hAnsi="Times New Roman"/>
          <w:sz w:val="32"/>
          <w:szCs w:val="32"/>
        </w:rPr>
        <w:t>高新技术企业或</w:t>
      </w:r>
      <w:r>
        <w:rPr>
          <w:rFonts w:ascii="Times New Roman" w:eastAsia="仿宋_GB2312" w:hAnsi="Times New Roman" w:hint="eastAsia"/>
          <w:sz w:val="32"/>
          <w:szCs w:val="32"/>
        </w:rPr>
        <w:t>省级</w:t>
      </w:r>
      <w:r>
        <w:rPr>
          <w:rFonts w:ascii="Times New Roman" w:eastAsia="仿宋_GB2312" w:hAnsi="Times New Roman"/>
          <w:sz w:val="32"/>
          <w:szCs w:val="32"/>
        </w:rPr>
        <w:t>专精特新中小企业，</w:t>
      </w:r>
      <w:r>
        <w:rPr>
          <w:rFonts w:ascii="Times New Roman" w:eastAsia="仿宋_GB2312" w:hAnsi="Times New Roman"/>
          <w:sz w:val="32"/>
          <w:szCs w:val="32"/>
        </w:rPr>
        <w:t>予以奖励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</w:rPr>
        <w:t>万</w:t>
      </w:r>
      <w:r>
        <w:rPr>
          <w:rFonts w:ascii="Times New Roman" w:eastAsia="仿宋_GB2312" w:hAnsi="Times New Roman"/>
          <w:sz w:val="32"/>
          <w:szCs w:val="32"/>
        </w:rPr>
        <w:t>元，</w:t>
      </w:r>
      <w:r>
        <w:rPr>
          <w:rFonts w:ascii="Times New Roman" w:eastAsia="仿宋_GB2312" w:hAnsi="Times New Roman"/>
          <w:sz w:val="32"/>
          <w:szCs w:val="32"/>
        </w:rPr>
        <w:t>单个企业只奖励一次</w:t>
      </w:r>
      <w:r>
        <w:rPr>
          <w:rFonts w:ascii="Times New Roman" w:hAnsi="Times New Roman"/>
        </w:rPr>
        <w:t>。</w:t>
      </w:r>
      <w:r>
        <w:rPr>
          <w:rFonts w:ascii="Times New Roman" w:eastAsia="仿宋_GB2312" w:hAnsi="Times New Roman"/>
          <w:sz w:val="32"/>
          <w:szCs w:val="32"/>
        </w:rPr>
        <w:t>（龙湖区工业和信息化局负责）</w:t>
      </w:r>
    </w:p>
    <w:p w:rsidR="0081717B" w:rsidRDefault="006E4069">
      <w:pPr>
        <w:widowControl/>
        <w:spacing w:line="520" w:lineRule="exact"/>
        <w:ind w:firstLineChars="200" w:firstLine="636"/>
        <w:rPr>
          <w:rFonts w:ascii="Times New Roman" w:hAnsi="Times New Roman"/>
        </w:rPr>
      </w:pPr>
      <w:r>
        <w:rPr>
          <w:rFonts w:ascii="Times New Roman" w:eastAsia="黑体" w:hAnsi="Times New Roman"/>
          <w:sz w:val="32"/>
          <w:szCs w:val="32"/>
        </w:rPr>
        <w:t>第</w:t>
      </w:r>
      <w:r>
        <w:rPr>
          <w:rFonts w:ascii="Times New Roman" w:eastAsia="黑体" w:hAnsi="Times New Roman"/>
          <w:sz w:val="32"/>
          <w:szCs w:val="32"/>
        </w:rPr>
        <w:t>三</w:t>
      </w:r>
      <w:r>
        <w:rPr>
          <w:rFonts w:ascii="Times New Roman" w:eastAsia="黑体" w:hAnsi="Times New Roman"/>
          <w:sz w:val="32"/>
          <w:szCs w:val="32"/>
        </w:rPr>
        <w:t>条</w:t>
      </w:r>
      <w:r>
        <w:rPr>
          <w:rFonts w:ascii="Times New Roman" w:eastAsia="黑体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新引进园区的国家级制造业单项冠军企业</w:t>
      </w:r>
      <w:r>
        <w:rPr>
          <w:rFonts w:ascii="Times New Roman" w:eastAsia="仿宋_GB2312" w:hAnsi="Times New Roman" w:hint="eastAsia"/>
          <w:sz w:val="32"/>
          <w:szCs w:val="32"/>
        </w:rPr>
        <w:t>或</w:t>
      </w:r>
      <w:r>
        <w:rPr>
          <w:rFonts w:ascii="Times New Roman" w:eastAsia="仿宋_GB2312" w:hAnsi="Times New Roman"/>
          <w:sz w:val="32"/>
          <w:szCs w:val="32"/>
        </w:rPr>
        <w:t>专精特新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小巨人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企业</w:t>
      </w:r>
      <w:r>
        <w:rPr>
          <w:rFonts w:ascii="Times New Roman" w:eastAsia="仿宋_GB2312" w:hAnsi="Times New Roman"/>
          <w:sz w:val="32"/>
          <w:szCs w:val="32"/>
        </w:rPr>
        <w:t>，予以奖励</w:t>
      </w:r>
      <w:r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/>
          <w:sz w:val="32"/>
          <w:szCs w:val="32"/>
        </w:rPr>
        <w:t>万</w:t>
      </w:r>
      <w:r>
        <w:rPr>
          <w:rFonts w:ascii="Times New Roman" w:eastAsia="仿宋_GB2312" w:hAnsi="Times New Roman"/>
          <w:sz w:val="32"/>
          <w:szCs w:val="32"/>
        </w:rPr>
        <w:t>元，</w:t>
      </w:r>
      <w:r>
        <w:rPr>
          <w:rFonts w:ascii="Times New Roman" w:eastAsia="仿宋_GB2312" w:hAnsi="Times New Roman"/>
          <w:sz w:val="32"/>
          <w:szCs w:val="32"/>
        </w:rPr>
        <w:t>单个企业只奖励一次</w:t>
      </w:r>
      <w:r>
        <w:rPr>
          <w:rFonts w:ascii="Times New Roman" w:hAnsi="Times New Roman"/>
        </w:rPr>
        <w:t>。</w:t>
      </w:r>
      <w:r>
        <w:rPr>
          <w:rFonts w:ascii="Times New Roman" w:eastAsia="仿宋_GB2312" w:hAnsi="Times New Roman"/>
          <w:sz w:val="32"/>
          <w:szCs w:val="32"/>
        </w:rPr>
        <w:t>（龙湖区工业和信息化局负责）</w:t>
      </w:r>
    </w:p>
    <w:p w:rsidR="0081717B" w:rsidRDefault="006E4069">
      <w:pPr>
        <w:spacing w:line="520" w:lineRule="exact"/>
        <w:ind w:firstLineChars="200" w:firstLine="63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第</w:t>
      </w:r>
      <w:r>
        <w:rPr>
          <w:rFonts w:ascii="Times New Roman" w:eastAsia="黑体" w:hAnsi="Times New Roman"/>
          <w:sz w:val="32"/>
          <w:szCs w:val="32"/>
        </w:rPr>
        <w:t>四</w:t>
      </w:r>
      <w:r>
        <w:rPr>
          <w:rFonts w:ascii="Times New Roman" w:eastAsia="黑体" w:hAnsi="Times New Roman"/>
          <w:sz w:val="32"/>
          <w:szCs w:val="32"/>
        </w:rPr>
        <w:t>条</w:t>
      </w:r>
      <w:r>
        <w:rPr>
          <w:rFonts w:ascii="Times New Roman" w:eastAsia="黑体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对</w:t>
      </w:r>
      <w:r>
        <w:rPr>
          <w:rFonts w:ascii="Times New Roman" w:eastAsia="仿宋_GB2312" w:hAnsi="Times New Roman"/>
          <w:sz w:val="32"/>
          <w:szCs w:val="32"/>
        </w:rPr>
        <w:t>首次达到下述标准的</w:t>
      </w:r>
      <w:r>
        <w:rPr>
          <w:rFonts w:ascii="Times New Roman" w:eastAsia="仿宋_GB2312" w:hAnsi="Times New Roman"/>
          <w:sz w:val="32"/>
          <w:szCs w:val="32"/>
        </w:rPr>
        <w:t>园区企业</w:t>
      </w:r>
      <w:r>
        <w:rPr>
          <w:rFonts w:ascii="Times New Roman" w:eastAsia="仿宋_GB2312" w:hAnsi="Times New Roman"/>
          <w:sz w:val="32"/>
          <w:szCs w:val="32"/>
        </w:rPr>
        <w:t>，分层次</w:t>
      </w:r>
      <w:r>
        <w:rPr>
          <w:rFonts w:ascii="Times New Roman" w:eastAsia="仿宋_GB2312" w:hAnsi="Times New Roman"/>
          <w:sz w:val="32"/>
          <w:szCs w:val="32"/>
        </w:rPr>
        <w:t>予以</w:t>
      </w:r>
      <w:r>
        <w:rPr>
          <w:rFonts w:ascii="Times New Roman" w:eastAsia="仿宋_GB2312" w:hAnsi="Times New Roman"/>
          <w:sz w:val="32"/>
          <w:szCs w:val="32"/>
        </w:rPr>
        <w:t>奖励</w:t>
      </w:r>
      <w:r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对获得奖励后</w:t>
      </w:r>
      <w:r>
        <w:rPr>
          <w:rFonts w:ascii="Times New Roman" w:eastAsia="仿宋_GB2312" w:hAnsi="Times New Roman" w:hint="eastAsia"/>
          <w:sz w:val="32"/>
          <w:szCs w:val="32"/>
        </w:rPr>
        <w:t>年度</w:t>
      </w:r>
      <w:r>
        <w:rPr>
          <w:rFonts w:ascii="Times New Roman" w:eastAsia="仿宋_GB2312" w:hAnsi="Times New Roman"/>
          <w:sz w:val="32"/>
          <w:szCs w:val="32"/>
        </w:rPr>
        <w:t>产值达到更高标准的，按相应标准追加差额奖励：</w:t>
      </w:r>
    </w:p>
    <w:p w:rsidR="0081717B" w:rsidRDefault="006E4069">
      <w:pPr>
        <w:pStyle w:val="Default"/>
        <w:spacing w:line="520" w:lineRule="exact"/>
        <w:rPr>
          <w:rFonts w:ascii="Times New Roman" w:hAnsi="Times New Roman" w:hint="default"/>
          <w:color w:val="auto"/>
          <w:sz w:val="32"/>
          <w:szCs w:val="32"/>
        </w:rPr>
      </w:pPr>
      <w:r>
        <w:rPr>
          <w:rFonts w:ascii="Times New Roman" w:hAnsi="Times New Roman" w:hint="default"/>
          <w:color w:val="auto"/>
          <w:sz w:val="32"/>
          <w:szCs w:val="32"/>
        </w:rPr>
        <w:t xml:space="preserve">    </w:t>
      </w:r>
      <w:r>
        <w:rPr>
          <w:rFonts w:ascii="Times New Roman" w:hAnsi="Times New Roman" w:hint="default"/>
          <w:color w:val="auto"/>
          <w:sz w:val="32"/>
          <w:szCs w:val="32"/>
        </w:rPr>
        <w:t>（一）</w:t>
      </w:r>
      <w:r>
        <w:rPr>
          <w:rFonts w:ascii="Times New Roman" w:hAnsi="Times New Roman" w:hint="default"/>
          <w:color w:val="auto"/>
          <w:sz w:val="32"/>
          <w:szCs w:val="32"/>
        </w:rPr>
        <w:t>年度</w:t>
      </w:r>
      <w:r>
        <w:rPr>
          <w:rFonts w:ascii="Times New Roman" w:hAnsi="Times New Roman" w:hint="default"/>
          <w:color w:val="auto"/>
          <w:sz w:val="32"/>
          <w:szCs w:val="32"/>
        </w:rPr>
        <w:t>产值</w:t>
      </w:r>
      <w:r>
        <w:rPr>
          <w:rFonts w:ascii="Times New Roman" w:hAnsi="Times New Roman" w:hint="default"/>
          <w:color w:val="auto"/>
          <w:sz w:val="32"/>
          <w:szCs w:val="32"/>
        </w:rPr>
        <w:t>达到</w:t>
      </w:r>
      <w:r>
        <w:rPr>
          <w:rFonts w:ascii="Times New Roman" w:hAnsi="Times New Roman" w:hint="default"/>
          <w:color w:val="auto"/>
          <w:sz w:val="32"/>
          <w:szCs w:val="32"/>
        </w:rPr>
        <w:t>2</w:t>
      </w:r>
      <w:r>
        <w:rPr>
          <w:rFonts w:ascii="Times New Roman" w:hAnsi="Times New Roman" w:hint="default"/>
          <w:color w:val="auto"/>
          <w:sz w:val="32"/>
          <w:szCs w:val="32"/>
        </w:rPr>
        <w:t>亿元的企业，予以奖励</w:t>
      </w:r>
      <w:r>
        <w:rPr>
          <w:rFonts w:ascii="Times New Roman" w:hAnsi="Times New Roman" w:hint="default"/>
          <w:color w:val="auto"/>
          <w:sz w:val="32"/>
          <w:szCs w:val="32"/>
        </w:rPr>
        <w:t>10</w:t>
      </w:r>
      <w:r>
        <w:rPr>
          <w:rFonts w:ascii="Times New Roman" w:hAnsi="Times New Roman" w:hint="default"/>
          <w:color w:val="auto"/>
          <w:sz w:val="32"/>
          <w:szCs w:val="32"/>
        </w:rPr>
        <w:t>万元。</w:t>
      </w:r>
    </w:p>
    <w:p w:rsidR="0081717B" w:rsidRDefault="006E4069">
      <w:pPr>
        <w:spacing w:line="520" w:lineRule="exact"/>
        <w:ind w:firstLineChars="200" w:firstLine="63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（</w:t>
      </w:r>
      <w:r>
        <w:rPr>
          <w:rFonts w:ascii="Times New Roman" w:eastAsia="仿宋_GB2312" w:hAnsi="Times New Roman"/>
          <w:sz w:val="32"/>
          <w:szCs w:val="32"/>
        </w:rPr>
        <w:t>二</w:t>
      </w:r>
      <w:r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年度产值达到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亿元的企业，予以奖励</w:t>
      </w:r>
      <w:r>
        <w:rPr>
          <w:rFonts w:ascii="Times New Roman" w:eastAsia="仿宋_GB2312" w:hAnsi="Times New Roman"/>
          <w:sz w:val="32"/>
          <w:szCs w:val="32"/>
        </w:rPr>
        <w:t>15</w:t>
      </w:r>
      <w:r>
        <w:rPr>
          <w:rFonts w:ascii="Times New Roman" w:eastAsia="仿宋_GB2312" w:hAnsi="Times New Roman"/>
          <w:sz w:val="32"/>
          <w:szCs w:val="32"/>
        </w:rPr>
        <w:t>万元。</w:t>
      </w:r>
    </w:p>
    <w:p w:rsidR="0081717B" w:rsidRDefault="006E4069">
      <w:pPr>
        <w:spacing w:line="520" w:lineRule="exact"/>
        <w:ind w:firstLineChars="200" w:firstLine="63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（三）年度</w:t>
      </w:r>
      <w:r>
        <w:rPr>
          <w:rFonts w:ascii="Times New Roman" w:eastAsia="仿宋_GB2312" w:hAnsi="Times New Roman"/>
          <w:sz w:val="32"/>
          <w:szCs w:val="32"/>
        </w:rPr>
        <w:t>产值达到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亿元的企业，予以奖励</w:t>
      </w:r>
      <w:r>
        <w:rPr>
          <w:rFonts w:ascii="Times New Roman" w:eastAsia="仿宋_GB2312" w:hAnsi="Times New Roman"/>
          <w:sz w:val="32"/>
          <w:szCs w:val="32"/>
        </w:rPr>
        <w:t>25</w:t>
      </w:r>
      <w:r>
        <w:rPr>
          <w:rFonts w:ascii="Times New Roman" w:eastAsia="仿宋_GB2312" w:hAnsi="Times New Roman"/>
          <w:sz w:val="32"/>
          <w:szCs w:val="32"/>
        </w:rPr>
        <w:t>万元。</w:t>
      </w:r>
    </w:p>
    <w:p w:rsidR="0081717B" w:rsidRDefault="006E4069">
      <w:pPr>
        <w:spacing w:line="520" w:lineRule="exact"/>
        <w:ind w:firstLineChars="200" w:firstLine="63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（四）年度</w:t>
      </w:r>
      <w:r>
        <w:rPr>
          <w:rFonts w:ascii="Times New Roman" w:eastAsia="仿宋_GB2312" w:hAnsi="Times New Roman"/>
          <w:sz w:val="32"/>
          <w:szCs w:val="32"/>
        </w:rPr>
        <w:t>产值达到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</w:rPr>
        <w:t>亿元的企业，予以奖励</w:t>
      </w:r>
      <w:r>
        <w:rPr>
          <w:rFonts w:ascii="Times New Roman" w:eastAsia="仿宋_GB2312" w:hAnsi="Times New Roman"/>
          <w:sz w:val="32"/>
          <w:szCs w:val="32"/>
        </w:rPr>
        <w:t>50</w:t>
      </w:r>
      <w:r>
        <w:rPr>
          <w:rFonts w:ascii="Times New Roman" w:eastAsia="仿宋_GB2312" w:hAnsi="Times New Roman"/>
          <w:sz w:val="32"/>
          <w:szCs w:val="32"/>
        </w:rPr>
        <w:t>万元。</w:t>
      </w:r>
    </w:p>
    <w:p w:rsidR="0081717B" w:rsidRDefault="006E4069">
      <w:pPr>
        <w:numPr>
          <w:ilvl w:val="255"/>
          <w:numId w:val="0"/>
        </w:numPr>
        <w:spacing w:line="520" w:lineRule="exact"/>
        <w:ind w:firstLineChars="200" w:firstLine="63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（龙湖区工业园区管理办公室负责）</w:t>
      </w:r>
    </w:p>
    <w:p w:rsidR="0081717B" w:rsidRDefault="006E4069">
      <w:pPr>
        <w:widowControl/>
        <w:numPr>
          <w:ilvl w:val="255"/>
          <w:numId w:val="0"/>
        </w:numPr>
        <w:spacing w:line="520" w:lineRule="exact"/>
        <w:ind w:firstLineChars="200" w:firstLine="636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第</w:t>
      </w:r>
      <w:r>
        <w:rPr>
          <w:rFonts w:ascii="Times New Roman" w:eastAsia="黑体" w:hAnsi="Times New Roman"/>
          <w:sz w:val="32"/>
          <w:szCs w:val="32"/>
        </w:rPr>
        <w:t>五</w:t>
      </w:r>
      <w:r>
        <w:rPr>
          <w:rFonts w:ascii="Times New Roman" w:eastAsia="黑体" w:hAnsi="Times New Roman"/>
          <w:sz w:val="32"/>
          <w:szCs w:val="32"/>
        </w:rPr>
        <w:t>条</w:t>
      </w:r>
      <w:r>
        <w:rPr>
          <w:rFonts w:ascii="Times New Roman" w:eastAsia="黑体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园区企业自按</w:t>
      </w:r>
      <w:r>
        <w:rPr>
          <w:rFonts w:ascii="Times New Roman" w:eastAsia="仿宋_GB2312" w:hAnsi="Times New Roman"/>
          <w:sz w:val="32"/>
          <w:szCs w:val="32"/>
        </w:rPr>
        <w:t>约定时间开工</w:t>
      </w:r>
      <w:r>
        <w:rPr>
          <w:rFonts w:ascii="Times New Roman" w:eastAsia="仿宋_GB2312" w:hAnsi="Times New Roman"/>
          <w:sz w:val="32"/>
          <w:szCs w:val="32"/>
        </w:rPr>
        <w:t>之日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领取施工许可证之日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起</w:t>
      </w:r>
      <w:r>
        <w:rPr>
          <w:rFonts w:ascii="Times New Roman" w:eastAsia="仿宋_GB2312" w:hAnsi="Times New Roman" w:hint="eastAsia"/>
          <w:sz w:val="32"/>
          <w:szCs w:val="32"/>
        </w:rPr>
        <w:t>12</w:t>
      </w:r>
      <w:r>
        <w:rPr>
          <w:rFonts w:ascii="Times New Roman" w:eastAsia="仿宋_GB2312" w:hAnsi="Times New Roman"/>
          <w:sz w:val="32"/>
          <w:szCs w:val="32"/>
        </w:rPr>
        <w:t>个月</w:t>
      </w:r>
      <w:r>
        <w:rPr>
          <w:rFonts w:ascii="Times New Roman" w:eastAsia="仿宋_GB2312" w:hAnsi="Times New Roman"/>
          <w:sz w:val="32"/>
          <w:szCs w:val="32"/>
        </w:rPr>
        <w:t>内完成园区</w:t>
      </w:r>
      <w:r>
        <w:rPr>
          <w:rFonts w:ascii="Times New Roman" w:eastAsia="仿宋_GB2312" w:hAnsi="Times New Roman"/>
          <w:sz w:val="32"/>
          <w:szCs w:val="32"/>
        </w:rPr>
        <w:t>固定资产投资额</w:t>
      </w:r>
      <w:r>
        <w:rPr>
          <w:rFonts w:ascii="Times New Roman" w:eastAsia="仿宋_GB2312" w:hAnsi="Times New Roman"/>
          <w:sz w:val="32"/>
          <w:szCs w:val="32"/>
        </w:rPr>
        <w:t>（不含土地款）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000</w:t>
      </w:r>
      <w:r>
        <w:rPr>
          <w:rFonts w:ascii="Times New Roman" w:eastAsia="仿宋_GB2312" w:hAnsi="Times New Roman"/>
          <w:sz w:val="32"/>
          <w:szCs w:val="32"/>
        </w:rPr>
        <w:t>万元</w:t>
      </w:r>
      <w:r>
        <w:rPr>
          <w:rFonts w:ascii="Times New Roman" w:eastAsia="仿宋_GB2312" w:hAnsi="Times New Roman"/>
          <w:sz w:val="32"/>
          <w:szCs w:val="32"/>
        </w:rPr>
        <w:t>以上，</w:t>
      </w:r>
      <w:r>
        <w:rPr>
          <w:rFonts w:ascii="Times New Roman" w:eastAsia="仿宋_GB2312" w:hAnsi="Times New Roman"/>
          <w:sz w:val="32"/>
          <w:szCs w:val="32"/>
        </w:rPr>
        <w:t>按照</w:t>
      </w:r>
      <w:r>
        <w:rPr>
          <w:rFonts w:ascii="Times New Roman" w:eastAsia="仿宋_GB2312" w:hAnsi="Times New Roman"/>
          <w:sz w:val="32"/>
          <w:szCs w:val="32"/>
        </w:rPr>
        <w:t>实际固定资产投资额</w:t>
      </w:r>
      <w:r>
        <w:rPr>
          <w:rFonts w:ascii="Times New Roman" w:eastAsia="仿宋_GB2312" w:hAnsi="Times New Roman"/>
          <w:sz w:val="32"/>
          <w:szCs w:val="32"/>
        </w:rPr>
        <w:t>（不含土地款）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‰</w:t>
      </w:r>
      <w:r>
        <w:rPr>
          <w:rFonts w:ascii="Times New Roman" w:eastAsia="仿宋_GB2312" w:hAnsi="Times New Roman"/>
          <w:sz w:val="32"/>
          <w:szCs w:val="32"/>
        </w:rPr>
        <w:t>予以奖励，</w:t>
      </w:r>
      <w:r>
        <w:rPr>
          <w:rFonts w:ascii="Times New Roman" w:eastAsia="仿宋_GB2312" w:hAnsi="Times New Roman"/>
          <w:sz w:val="32"/>
          <w:szCs w:val="32"/>
        </w:rPr>
        <w:t>单个企业每年最高奖励</w:t>
      </w:r>
      <w:r>
        <w:rPr>
          <w:rFonts w:ascii="Times New Roman" w:eastAsia="仿宋_GB2312" w:hAnsi="Times New Roman"/>
          <w:sz w:val="32"/>
          <w:szCs w:val="32"/>
        </w:rPr>
        <w:t>300</w:t>
      </w:r>
      <w:r>
        <w:rPr>
          <w:rFonts w:ascii="Times New Roman" w:eastAsia="仿宋_GB2312" w:hAnsi="Times New Roman"/>
          <w:sz w:val="32"/>
          <w:szCs w:val="32"/>
        </w:rPr>
        <w:t>万元</w:t>
      </w:r>
      <w:r>
        <w:rPr>
          <w:rFonts w:ascii="Times New Roman" w:eastAsia="仿宋_GB2312" w:hAnsi="Times New Roman"/>
          <w:sz w:val="32"/>
          <w:szCs w:val="32"/>
        </w:rPr>
        <w:t>。</w:t>
      </w:r>
      <w:r>
        <w:rPr>
          <w:rFonts w:ascii="Times New Roman" w:eastAsia="仿宋_GB2312" w:hAnsi="Times New Roman"/>
          <w:sz w:val="32"/>
          <w:szCs w:val="32"/>
        </w:rPr>
        <w:t>（龙湖区发展和</w:t>
      </w:r>
      <w:proofErr w:type="gramStart"/>
      <w:r>
        <w:rPr>
          <w:rFonts w:ascii="Times New Roman" w:eastAsia="仿宋_GB2312" w:hAnsi="Times New Roman"/>
          <w:sz w:val="32"/>
          <w:szCs w:val="32"/>
        </w:rPr>
        <w:t>改革局</w:t>
      </w:r>
      <w:proofErr w:type="gramEnd"/>
      <w:r>
        <w:rPr>
          <w:rFonts w:ascii="Times New Roman" w:eastAsia="仿宋_GB2312" w:hAnsi="Times New Roman"/>
          <w:sz w:val="32"/>
          <w:szCs w:val="32"/>
        </w:rPr>
        <w:t>负责）</w:t>
      </w:r>
    </w:p>
    <w:p w:rsidR="0081717B" w:rsidRDefault="006E4069">
      <w:pPr>
        <w:pStyle w:val="Default"/>
        <w:spacing w:line="520" w:lineRule="exact"/>
        <w:ind w:firstLineChars="200" w:firstLine="636"/>
        <w:rPr>
          <w:rFonts w:ascii="Times New Roman" w:hAnsi="Times New Roman" w:hint="default"/>
          <w:color w:val="auto"/>
          <w:sz w:val="32"/>
          <w:szCs w:val="32"/>
        </w:rPr>
      </w:pPr>
      <w:r>
        <w:rPr>
          <w:rFonts w:ascii="Times New Roman" w:eastAsia="黑体" w:hAnsi="Times New Roman" w:hint="default"/>
          <w:color w:val="auto"/>
          <w:sz w:val="32"/>
          <w:szCs w:val="32"/>
        </w:rPr>
        <w:t>第六条</w:t>
      </w:r>
      <w:r>
        <w:rPr>
          <w:rFonts w:ascii="Times New Roman" w:eastAsia="黑体" w:hAnsi="Times New Roman" w:hint="default"/>
          <w:color w:val="auto"/>
          <w:sz w:val="32"/>
          <w:szCs w:val="32"/>
        </w:rPr>
        <w:t xml:space="preserve"> </w:t>
      </w:r>
      <w:r>
        <w:rPr>
          <w:rFonts w:ascii="Times New Roman" w:hAnsi="Times New Roman" w:hint="default"/>
          <w:color w:val="auto"/>
          <w:sz w:val="32"/>
          <w:szCs w:val="32"/>
        </w:rPr>
        <w:t>龙湖区上市企业（</w:t>
      </w:r>
      <w:r>
        <w:rPr>
          <w:rFonts w:ascii="Times New Roman" w:hAnsi="Times New Roman" w:hint="default"/>
          <w:color w:val="auto"/>
          <w:sz w:val="32"/>
          <w:szCs w:val="32"/>
        </w:rPr>
        <w:t>A</w:t>
      </w:r>
      <w:r>
        <w:rPr>
          <w:rFonts w:ascii="Times New Roman" w:hAnsi="Times New Roman" w:hint="default"/>
          <w:color w:val="auto"/>
          <w:sz w:val="32"/>
          <w:szCs w:val="32"/>
        </w:rPr>
        <w:t>股、</w:t>
      </w:r>
      <w:r>
        <w:rPr>
          <w:rFonts w:ascii="Times New Roman" w:hAnsi="Times New Roman" w:hint="default"/>
          <w:color w:val="auto"/>
          <w:sz w:val="32"/>
          <w:szCs w:val="32"/>
        </w:rPr>
        <w:t>H</w:t>
      </w:r>
      <w:r>
        <w:rPr>
          <w:rFonts w:ascii="Times New Roman" w:hAnsi="Times New Roman" w:hint="default"/>
          <w:color w:val="auto"/>
          <w:sz w:val="32"/>
          <w:szCs w:val="32"/>
        </w:rPr>
        <w:t>股）</w:t>
      </w:r>
      <w:r>
        <w:rPr>
          <w:rFonts w:ascii="Times New Roman" w:hAnsi="Times New Roman" w:hint="default"/>
          <w:color w:val="auto"/>
          <w:sz w:val="32"/>
          <w:szCs w:val="32"/>
        </w:rPr>
        <w:t>募集资金投资</w:t>
      </w:r>
      <w:r>
        <w:rPr>
          <w:rFonts w:ascii="Times New Roman" w:hAnsi="Times New Roman" w:hint="default"/>
          <w:color w:val="auto"/>
          <w:sz w:val="32"/>
          <w:szCs w:val="32"/>
        </w:rPr>
        <w:t>园区</w:t>
      </w:r>
      <w:r>
        <w:rPr>
          <w:rFonts w:ascii="Times New Roman" w:hAnsi="Times New Roman" w:hint="default"/>
          <w:color w:val="auto"/>
          <w:sz w:val="32"/>
          <w:szCs w:val="32"/>
        </w:rPr>
        <w:t>的</w:t>
      </w:r>
      <w:r>
        <w:rPr>
          <w:rFonts w:ascii="Times New Roman" w:hAnsi="Times New Roman" w:hint="default"/>
          <w:color w:val="auto"/>
          <w:sz w:val="32"/>
          <w:szCs w:val="32"/>
        </w:rPr>
        <w:t>工业</w:t>
      </w:r>
      <w:r>
        <w:rPr>
          <w:rFonts w:ascii="Times New Roman" w:hAnsi="Times New Roman" w:hint="default"/>
          <w:color w:val="auto"/>
          <w:sz w:val="32"/>
          <w:szCs w:val="32"/>
        </w:rPr>
        <w:t>项目</w:t>
      </w:r>
      <w:r>
        <w:rPr>
          <w:rFonts w:ascii="Times New Roman" w:hAnsi="Times New Roman"/>
          <w:color w:val="auto"/>
          <w:sz w:val="32"/>
          <w:szCs w:val="32"/>
        </w:rPr>
        <w:t>，</w:t>
      </w:r>
      <w:r>
        <w:rPr>
          <w:rFonts w:ascii="Times New Roman" w:hAnsi="Times New Roman" w:hint="default"/>
          <w:color w:val="auto"/>
          <w:sz w:val="32"/>
          <w:szCs w:val="32"/>
        </w:rPr>
        <w:t>投资规模</w:t>
      </w:r>
      <w:r>
        <w:rPr>
          <w:rFonts w:ascii="Times New Roman" w:hAnsi="Times New Roman" w:hint="default"/>
          <w:color w:val="auto"/>
          <w:sz w:val="32"/>
          <w:szCs w:val="32"/>
        </w:rPr>
        <w:t>5</w:t>
      </w:r>
      <w:r>
        <w:rPr>
          <w:rFonts w:ascii="Times New Roman" w:hAnsi="Times New Roman" w:hint="default"/>
          <w:color w:val="auto"/>
          <w:sz w:val="32"/>
          <w:szCs w:val="32"/>
        </w:rPr>
        <w:t>亿</w:t>
      </w:r>
      <w:r>
        <w:rPr>
          <w:rFonts w:ascii="Times New Roman" w:hAnsi="Times New Roman"/>
          <w:color w:val="auto"/>
          <w:sz w:val="32"/>
          <w:szCs w:val="32"/>
        </w:rPr>
        <w:t>元</w:t>
      </w:r>
      <w:r>
        <w:rPr>
          <w:rFonts w:ascii="Times New Roman" w:hAnsi="Times New Roman" w:hint="default"/>
          <w:color w:val="auto"/>
          <w:sz w:val="32"/>
          <w:szCs w:val="32"/>
        </w:rPr>
        <w:t>以上</w:t>
      </w:r>
      <w:r>
        <w:rPr>
          <w:rFonts w:ascii="Times New Roman" w:hAnsi="Times New Roman" w:hint="default"/>
          <w:color w:val="auto"/>
          <w:sz w:val="32"/>
          <w:szCs w:val="32"/>
        </w:rPr>
        <w:t>，予以奖励</w:t>
      </w:r>
      <w:r>
        <w:rPr>
          <w:rFonts w:ascii="Times New Roman" w:hAnsi="Times New Roman" w:hint="default"/>
          <w:color w:val="auto"/>
          <w:sz w:val="32"/>
          <w:szCs w:val="32"/>
        </w:rPr>
        <w:t>50</w:t>
      </w:r>
      <w:r>
        <w:rPr>
          <w:rFonts w:ascii="Times New Roman" w:hAnsi="Times New Roman" w:hint="default"/>
          <w:color w:val="auto"/>
          <w:sz w:val="32"/>
          <w:szCs w:val="32"/>
        </w:rPr>
        <w:t>万元；</w:t>
      </w:r>
      <w:r>
        <w:rPr>
          <w:rFonts w:ascii="Times New Roman" w:hAnsi="Times New Roman" w:hint="default"/>
          <w:color w:val="auto"/>
          <w:sz w:val="32"/>
          <w:szCs w:val="32"/>
        </w:rPr>
        <w:t>龙湖区新三板企业</w:t>
      </w:r>
      <w:r>
        <w:rPr>
          <w:rFonts w:ascii="Times New Roman" w:hAnsi="Times New Roman" w:hint="default"/>
          <w:color w:val="auto"/>
          <w:sz w:val="32"/>
          <w:szCs w:val="32"/>
        </w:rPr>
        <w:t>募集资金投资</w:t>
      </w:r>
      <w:r>
        <w:rPr>
          <w:rFonts w:ascii="Times New Roman" w:hAnsi="Times New Roman" w:hint="default"/>
          <w:color w:val="auto"/>
          <w:sz w:val="32"/>
          <w:szCs w:val="32"/>
        </w:rPr>
        <w:t>园区</w:t>
      </w:r>
      <w:r>
        <w:rPr>
          <w:rFonts w:ascii="Times New Roman" w:hAnsi="Times New Roman" w:hint="default"/>
          <w:color w:val="auto"/>
          <w:sz w:val="32"/>
          <w:szCs w:val="32"/>
        </w:rPr>
        <w:t>的</w:t>
      </w:r>
      <w:r>
        <w:rPr>
          <w:rFonts w:ascii="Times New Roman" w:hAnsi="Times New Roman" w:hint="default"/>
          <w:color w:val="auto"/>
          <w:sz w:val="32"/>
          <w:szCs w:val="32"/>
        </w:rPr>
        <w:t>工业</w:t>
      </w:r>
      <w:r>
        <w:rPr>
          <w:rFonts w:ascii="Times New Roman" w:hAnsi="Times New Roman" w:hint="default"/>
          <w:color w:val="auto"/>
          <w:sz w:val="32"/>
          <w:szCs w:val="32"/>
        </w:rPr>
        <w:t>项目</w:t>
      </w:r>
      <w:r>
        <w:rPr>
          <w:rFonts w:ascii="Times New Roman" w:hAnsi="Times New Roman"/>
          <w:color w:val="auto"/>
          <w:sz w:val="32"/>
          <w:szCs w:val="32"/>
        </w:rPr>
        <w:t>，</w:t>
      </w:r>
      <w:r>
        <w:rPr>
          <w:rFonts w:ascii="Times New Roman" w:hAnsi="Times New Roman" w:hint="default"/>
          <w:color w:val="auto"/>
          <w:sz w:val="32"/>
          <w:szCs w:val="32"/>
        </w:rPr>
        <w:t>投资规模</w:t>
      </w:r>
      <w:r>
        <w:rPr>
          <w:rFonts w:ascii="Times New Roman" w:hAnsi="Times New Roman" w:hint="default"/>
          <w:color w:val="auto"/>
          <w:sz w:val="32"/>
          <w:szCs w:val="32"/>
        </w:rPr>
        <w:t>3</w:t>
      </w:r>
      <w:r>
        <w:rPr>
          <w:rFonts w:ascii="Times New Roman" w:hAnsi="Times New Roman" w:hint="default"/>
          <w:color w:val="auto"/>
          <w:sz w:val="32"/>
          <w:szCs w:val="32"/>
        </w:rPr>
        <w:t>亿元以上</w:t>
      </w:r>
      <w:r>
        <w:rPr>
          <w:rFonts w:ascii="Times New Roman" w:hAnsi="Times New Roman" w:hint="default"/>
          <w:color w:val="auto"/>
          <w:sz w:val="32"/>
          <w:szCs w:val="32"/>
        </w:rPr>
        <w:t>，予以奖励</w:t>
      </w:r>
      <w:r>
        <w:rPr>
          <w:rFonts w:ascii="Times New Roman" w:hAnsi="Times New Roman" w:hint="default"/>
          <w:color w:val="auto"/>
          <w:sz w:val="32"/>
          <w:szCs w:val="32"/>
        </w:rPr>
        <w:t>30</w:t>
      </w:r>
      <w:r>
        <w:rPr>
          <w:rFonts w:ascii="Times New Roman" w:hAnsi="Times New Roman" w:hint="default"/>
          <w:color w:val="auto"/>
          <w:sz w:val="32"/>
          <w:szCs w:val="32"/>
        </w:rPr>
        <w:t>万元。</w:t>
      </w:r>
      <w:r>
        <w:rPr>
          <w:rFonts w:ascii="Times New Roman" w:hAnsi="Times New Roman" w:hint="default"/>
          <w:color w:val="auto"/>
          <w:sz w:val="32"/>
          <w:szCs w:val="32"/>
        </w:rPr>
        <w:t>（龙湖区财政局</w:t>
      </w:r>
      <w:r>
        <w:rPr>
          <w:rFonts w:ascii="Times New Roman" w:hAnsi="Times New Roman"/>
          <w:color w:val="auto"/>
          <w:sz w:val="32"/>
          <w:szCs w:val="32"/>
        </w:rPr>
        <w:t>负责</w:t>
      </w:r>
      <w:r>
        <w:rPr>
          <w:rFonts w:ascii="Times New Roman" w:hAnsi="Times New Roman" w:hint="default"/>
          <w:color w:val="auto"/>
          <w:sz w:val="32"/>
          <w:szCs w:val="32"/>
        </w:rPr>
        <w:t>）</w:t>
      </w:r>
    </w:p>
    <w:p w:rsidR="0081717B" w:rsidRDefault="006E4069">
      <w:pPr>
        <w:pStyle w:val="Default"/>
        <w:spacing w:line="520" w:lineRule="exact"/>
        <w:ind w:firstLineChars="200" w:firstLine="636"/>
        <w:rPr>
          <w:rFonts w:ascii="Times New Roman" w:hAnsi="Times New Roman" w:hint="default"/>
          <w:color w:val="auto"/>
          <w:sz w:val="32"/>
          <w:szCs w:val="32"/>
        </w:rPr>
      </w:pPr>
      <w:r>
        <w:rPr>
          <w:rFonts w:ascii="Times New Roman" w:eastAsia="黑体" w:hAnsi="Times New Roman" w:hint="default"/>
          <w:color w:val="auto"/>
          <w:sz w:val="32"/>
          <w:szCs w:val="32"/>
        </w:rPr>
        <w:t>第</w:t>
      </w:r>
      <w:r>
        <w:rPr>
          <w:rFonts w:ascii="Times New Roman" w:eastAsia="黑体" w:hAnsi="Times New Roman" w:hint="default"/>
          <w:color w:val="auto"/>
          <w:sz w:val="32"/>
          <w:szCs w:val="32"/>
        </w:rPr>
        <w:t>七</w:t>
      </w:r>
      <w:r>
        <w:rPr>
          <w:rFonts w:ascii="Times New Roman" w:eastAsia="黑体" w:hAnsi="Times New Roman" w:hint="default"/>
          <w:color w:val="auto"/>
          <w:sz w:val="32"/>
          <w:szCs w:val="32"/>
        </w:rPr>
        <w:t>条</w:t>
      </w:r>
      <w:r>
        <w:rPr>
          <w:rFonts w:ascii="Times New Roman" w:eastAsia="宋体" w:hAnsi="Times New Roman" w:hint="default"/>
          <w:color w:val="auto"/>
          <w:sz w:val="32"/>
          <w:szCs w:val="32"/>
        </w:rPr>
        <w:t xml:space="preserve"> </w:t>
      </w:r>
      <w:r>
        <w:rPr>
          <w:rFonts w:ascii="Times New Roman" w:hAnsi="Times New Roman" w:hint="default"/>
          <w:color w:val="auto"/>
          <w:sz w:val="32"/>
          <w:szCs w:val="32"/>
        </w:rPr>
        <w:t>龙湖区法律服务机构面向</w:t>
      </w:r>
      <w:r>
        <w:rPr>
          <w:rFonts w:ascii="Times New Roman" w:hAnsi="Times New Roman" w:hint="default"/>
          <w:color w:val="auto"/>
          <w:sz w:val="32"/>
          <w:szCs w:val="32"/>
        </w:rPr>
        <w:t>园区企业</w:t>
      </w:r>
      <w:r>
        <w:rPr>
          <w:rFonts w:ascii="Times New Roman" w:hAnsi="Times New Roman" w:hint="default"/>
          <w:color w:val="auto"/>
          <w:sz w:val="32"/>
          <w:szCs w:val="32"/>
        </w:rPr>
        <w:t>提供普法、商事调解、人民调解或</w:t>
      </w:r>
      <w:r>
        <w:rPr>
          <w:rFonts w:ascii="Times New Roman" w:hAnsi="Times New Roman" w:hint="default"/>
          <w:color w:val="auto"/>
          <w:sz w:val="32"/>
          <w:szCs w:val="32"/>
        </w:rPr>
        <w:t>“</w:t>
      </w:r>
      <w:r>
        <w:rPr>
          <w:rFonts w:ascii="Times New Roman" w:hAnsi="Times New Roman" w:hint="default"/>
          <w:color w:val="auto"/>
          <w:sz w:val="32"/>
          <w:szCs w:val="32"/>
        </w:rPr>
        <w:t>法治体检</w:t>
      </w:r>
      <w:r>
        <w:rPr>
          <w:rFonts w:ascii="Times New Roman" w:hAnsi="Times New Roman" w:hint="default"/>
          <w:color w:val="auto"/>
          <w:sz w:val="32"/>
          <w:szCs w:val="32"/>
        </w:rPr>
        <w:t>”</w:t>
      </w:r>
      <w:r>
        <w:rPr>
          <w:rFonts w:ascii="Times New Roman" w:hAnsi="Times New Roman" w:hint="default"/>
          <w:color w:val="auto"/>
          <w:sz w:val="32"/>
          <w:szCs w:val="32"/>
        </w:rPr>
        <w:t>等公益法律服务。对上年度帮助</w:t>
      </w:r>
      <w:r>
        <w:rPr>
          <w:rFonts w:ascii="Times New Roman" w:hAnsi="Times New Roman"/>
          <w:color w:val="auto"/>
          <w:sz w:val="32"/>
          <w:szCs w:val="32"/>
        </w:rPr>
        <w:t>园区</w:t>
      </w:r>
      <w:r>
        <w:rPr>
          <w:rFonts w:ascii="Times New Roman" w:hAnsi="Times New Roman" w:hint="default"/>
          <w:color w:val="auto"/>
          <w:sz w:val="32"/>
          <w:szCs w:val="32"/>
        </w:rPr>
        <w:t>企业化解矛盾纠纷、挽回损失或者获得重大利益累计</w:t>
      </w:r>
      <w:r>
        <w:rPr>
          <w:rFonts w:ascii="Times New Roman" w:hAnsi="Times New Roman" w:hint="default"/>
          <w:color w:val="auto"/>
          <w:sz w:val="32"/>
          <w:szCs w:val="32"/>
        </w:rPr>
        <w:t>500</w:t>
      </w:r>
      <w:r>
        <w:rPr>
          <w:rFonts w:ascii="Times New Roman" w:hAnsi="Times New Roman" w:hint="default"/>
          <w:color w:val="auto"/>
          <w:sz w:val="32"/>
          <w:szCs w:val="32"/>
        </w:rPr>
        <w:t>万元以上的，</w:t>
      </w:r>
      <w:r>
        <w:rPr>
          <w:rFonts w:ascii="Times New Roman" w:hAnsi="Times New Roman" w:hint="default"/>
          <w:color w:val="auto"/>
          <w:sz w:val="32"/>
          <w:szCs w:val="32"/>
        </w:rPr>
        <w:t>经</w:t>
      </w:r>
      <w:r>
        <w:rPr>
          <w:rFonts w:ascii="Times New Roman" w:hAnsi="Times New Roman" w:hint="default"/>
          <w:color w:val="auto"/>
          <w:sz w:val="32"/>
          <w:szCs w:val="32"/>
        </w:rPr>
        <w:t>龙湖</w:t>
      </w:r>
      <w:r>
        <w:rPr>
          <w:rFonts w:ascii="Times New Roman" w:hAnsi="Times New Roman" w:hint="default"/>
          <w:color w:val="auto"/>
          <w:sz w:val="32"/>
          <w:szCs w:val="32"/>
        </w:rPr>
        <w:t>区司法局备案，</w:t>
      </w:r>
      <w:r>
        <w:rPr>
          <w:rFonts w:ascii="Times New Roman" w:hAnsi="Times New Roman" w:hint="default"/>
          <w:color w:val="auto"/>
          <w:sz w:val="32"/>
          <w:szCs w:val="32"/>
        </w:rPr>
        <w:t>予以</w:t>
      </w:r>
      <w:r>
        <w:rPr>
          <w:rFonts w:ascii="Times New Roman" w:hAnsi="Times New Roman" w:hint="default"/>
          <w:color w:val="auto"/>
          <w:sz w:val="32"/>
          <w:szCs w:val="32"/>
        </w:rPr>
        <w:t>奖励</w:t>
      </w:r>
      <w:r>
        <w:rPr>
          <w:rFonts w:ascii="Times New Roman" w:hAnsi="Times New Roman" w:hint="default"/>
          <w:color w:val="auto"/>
          <w:sz w:val="32"/>
          <w:szCs w:val="32"/>
        </w:rPr>
        <w:t>5</w:t>
      </w:r>
      <w:r>
        <w:rPr>
          <w:rFonts w:ascii="Times New Roman" w:hAnsi="Times New Roman" w:hint="default"/>
          <w:color w:val="auto"/>
          <w:sz w:val="32"/>
          <w:szCs w:val="32"/>
        </w:rPr>
        <w:t>万元</w:t>
      </w:r>
      <w:r>
        <w:rPr>
          <w:rFonts w:ascii="Times New Roman" w:hAnsi="Times New Roman" w:hint="default"/>
          <w:color w:val="auto"/>
          <w:sz w:val="32"/>
          <w:szCs w:val="32"/>
        </w:rPr>
        <w:t>。</w:t>
      </w:r>
      <w:r>
        <w:rPr>
          <w:rFonts w:ascii="Times New Roman" w:hAnsi="Times New Roman" w:hint="default"/>
          <w:color w:val="auto"/>
          <w:sz w:val="32"/>
          <w:szCs w:val="32"/>
        </w:rPr>
        <w:t>（龙湖区司法局负责）</w:t>
      </w:r>
    </w:p>
    <w:p w:rsidR="0081717B" w:rsidRDefault="006E4069">
      <w:pPr>
        <w:pStyle w:val="Default"/>
        <w:spacing w:line="520" w:lineRule="exact"/>
        <w:ind w:firstLineChars="200" w:firstLine="636"/>
        <w:rPr>
          <w:rFonts w:ascii="Times New Roman" w:hAnsi="Times New Roman" w:hint="default"/>
          <w:color w:val="auto"/>
          <w:sz w:val="32"/>
          <w:szCs w:val="32"/>
        </w:rPr>
      </w:pPr>
      <w:r>
        <w:rPr>
          <w:rFonts w:ascii="Times New Roman" w:eastAsia="黑体" w:hAnsi="Times New Roman" w:hint="default"/>
          <w:color w:val="auto"/>
          <w:sz w:val="32"/>
          <w:szCs w:val="32"/>
        </w:rPr>
        <w:t>第八条</w:t>
      </w:r>
      <w:r>
        <w:rPr>
          <w:rFonts w:ascii="Times New Roman" w:eastAsia="黑体" w:hAnsi="Times New Roman" w:hint="default"/>
          <w:color w:val="auto"/>
          <w:sz w:val="32"/>
          <w:szCs w:val="32"/>
        </w:rPr>
        <w:t xml:space="preserve"> </w:t>
      </w:r>
      <w:r>
        <w:rPr>
          <w:rFonts w:ascii="Times New Roman" w:hAnsi="Times New Roman" w:hint="default"/>
          <w:color w:val="auto"/>
          <w:sz w:val="32"/>
          <w:szCs w:val="32"/>
        </w:rPr>
        <w:t>实际采购龙湖区内</w:t>
      </w:r>
      <w:r>
        <w:rPr>
          <w:rFonts w:ascii="Times New Roman" w:hAnsi="Times New Roman" w:hint="default"/>
          <w:color w:val="auto"/>
          <w:sz w:val="32"/>
          <w:szCs w:val="32"/>
        </w:rPr>
        <w:t>规模以上制造业</w:t>
      </w:r>
      <w:r>
        <w:rPr>
          <w:rFonts w:ascii="Times New Roman" w:hAnsi="Times New Roman" w:hint="default"/>
          <w:color w:val="auto"/>
          <w:sz w:val="32"/>
          <w:szCs w:val="32"/>
        </w:rPr>
        <w:t>企业产品金额</w:t>
      </w:r>
      <w:r>
        <w:rPr>
          <w:rFonts w:ascii="Times New Roman" w:hAnsi="Times New Roman" w:hint="default"/>
          <w:color w:val="auto"/>
          <w:sz w:val="32"/>
          <w:szCs w:val="32"/>
        </w:rPr>
        <w:t>10</w:t>
      </w:r>
      <w:r>
        <w:rPr>
          <w:rFonts w:ascii="Times New Roman" w:hAnsi="Times New Roman" w:hint="default"/>
          <w:color w:val="auto"/>
          <w:sz w:val="32"/>
          <w:szCs w:val="32"/>
        </w:rPr>
        <w:t>00</w:t>
      </w:r>
      <w:r>
        <w:rPr>
          <w:rFonts w:ascii="Times New Roman" w:hAnsi="Times New Roman" w:hint="default"/>
          <w:color w:val="auto"/>
          <w:sz w:val="32"/>
          <w:szCs w:val="32"/>
        </w:rPr>
        <w:t>万元以上</w:t>
      </w:r>
      <w:r>
        <w:rPr>
          <w:rFonts w:ascii="Times New Roman" w:hAnsi="Times New Roman"/>
          <w:color w:val="auto"/>
          <w:sz w:val="32"/>
          <w:szCs w:val="32"/>
        </w:rPr>
        <w:t>、</w:t>
      </w:r>
      <w:r>
        <w:rPr>
          <w:rFonts w:ascii="Times New Roman" w:hAnsi="Times New Roman" w:hint="default"/>
          <w:color w:val="auto"/>
          <w:sz w:val="32"/>
          <w:szCs w:val="32"/>
        </w:rPr>
        <w:t>实现两地企业产业链协作</w:t>
      </w:r>
      <w:r>
        <w:rPr>
          <w:rFonts w:ascii="Times New Roman" w:hAnsi="Times New Roman" w:hint="default"/>
          <w:color w:val="auto"/>
          <w:sz w:val="32"/>
          <w:szCs w:val="32"/>
        </w:rPr>
        <w:t>的</w:t>
      </w:r>
      <w:proofErr w:type="gramStart"/>
      <w:r>
        <w:rPr>
          <w:rFonts w:ascii="Times New Roman" w:hAnsi="Times New Roman" w:hint="default"/>
          <w:color w:val="auto"/>
          <w:sz w:val="32"/>
          <w:szCs w:val="32"/>
        </w:rPr>
        <w:t>坪山区</w:t>
      </w:r>
      <w:proofErr w:type="gramEnd"/>
      <w:r>
        <w:rPr>
          <w:rFonts w:ascii="Times New Roman" w:hAnsi="Times New Roman" w:hint="default"/>
          <w:color w:val="auto"/>
          <w:sz w:val="32"/>
          <w:szCs w:val="32"/>
        </w:rPr>
        <w:t>内</w:t>
      </w:r>
      <w:r>
        <w:rPr>
          <w:rFonts w:ascii="Times New Roman" w:hAnsi="Times New Roman" w:hint="default"/>
          <w:color w:val="auto"/>
          <w:sz w:val="32"/>
          <w:szCs w:val="32"/>
        </w:rPr>
        <w:t>上市公司或</w:t>
      </w:r>
      <w:r>
        <w:rPr>
          <w:rFonts w:ascii="Times New Roman" w:hAnsi="Times New Roman" w:hint="default"/>
          <w:color w:val="auto"/>
          <w:sz w:val="32"/>
          <w:szCs w:val="32"/>
        </w:rPr>
        <w:t>专精特新</w:t>
      </w:r>
      <w:r>
        <w:rPr>
          <w:rFonts w:ascii="Times New Roman" w:hAnsi="Times New Roman" w:hint="default"/>
          <w:color w:val="auto"/>
          <w:sz w:val="32"/>
          <w:szCs w:val="32"/>
        </w:rPr>
        <w:t>“</w:t>
      </w:r>
      <w:r>
        <w:rPr>
          <w:rFonts w:ascii="Times New Roman" w:hAnsi="Times New Roman" w:hint="default"/>
          <w:color w:val="auto"/>
          <w:sz w:val="32"/>
          <w:szCs w:val="32"/>
        </w:rPr>
        <w:t>小巨人</w:t>
      </w:r>
      <w:r>
        <w:rPr>
          <w:rFonts w:ascii="Times New Roman" w:hAnsi="Times New Roman" w:hint="default"/>
          <w:color w:val="auto"/>
          <w:sz w:val="32"/>
          <w:szCs w:val="32"/>
        </w:rPr>
        <w:t>”</w:t>
      </w:r>
      <w:r>
        <w:rPr>
          <w:rFonts w:ascii="Times New Roman" w:hAnsi="Times New Roman" w:hint="default"/>
          <w:color w:val="auto"/>
          <w:sz w:val="32"/>
          <w:szCs w:val="32"/>
        </w:rPr>
        <w:t>企业或</w:t>
      </w:r>
      <w:r>
        <w:rPr>
          <w:rFonts w:ascii="Times New Roman" w:hAnsi="Times New Roman"/>
          <w:color w:val="auto"/>
          <w:sz w:val="32"/>
          <w:szCs w:val="32"/>
        </w:rPr>
        <w:t>年度</w:t>
      </w:r>
      <w:r>
        <w:rPr>
          <w:rFonts w:ascii="Times New Roman" w:hAnsi="Times New Roman" w:hint="default"/>
          <w:color w:val="auto"/>
          <w:sz w:val="32"/>
          <w:szCs w:val="32"/>
        </w:rPr>
        <w:t>产值</w:t>
      </w:r>
      <w:r>
        <w:rPr>
          <w:rFonts w:ascii="Times New Roman" w:hAnsi="Times New Roman" w:hint="default"/>
          <w:color w:val="auto"/>
          <w:sz w:val="32"/>
          <w:szCs w:val="32"/>
        </w:rPr>
        <w:t>10</w:t>
      </w:r>
      <w:r>
        <w:rPr>
          <w:rFonts w:ascii="Times New Roman" w:hAnsi="Times New Roman" w:hint="default"/>
          <w:color w:val="auto"/>
          <w:sz w:val="32"/>
          <w:szCs w:val="32"/>
        </w:rPr>
        <w:t>亿元以上工业企业（提前向龙湖区工业和信息化局备案），按年度新增</w:t>
      </w:r>
      <w:r>
        <w:rPr>
          <w:rFonts w:ascii="Times New Roman" w:hAnsi="Times New Roman" w:hint="default"/>
          <w:color w:val="auto"/>
          <w:sz w:val="32"/>
          <w:szCs w:val="32"/>
        </w:rPr>
        <w:t>采购</w:t>
      </w:r>
      <w:r>
        <w:rPr>
          <w:rFonts w:ascii="Times New Roman" w:hAnsi="Times New Roman" w:hint="default"/>
          <w:color w:val="auto"/>
          <w:sz w:val="32"/>
          <w:szCs w:val="32"/>
        </w:rPr>
        <w:t>额</w:t>
      </w:r>
      <w:r>
        <w:rPr>
          <w:rFonts w:ascii="Times New Roman" w:hAnsi="Times New Roman" w:hint="default"/>
          <w:color w:val="auto"/>
          <w:sz w:val="32"/>
          <w:szCs w:val="32"/>
        </w:rPr>
        <w:t>1%</w:t>
      </w:r>
      <w:r>
        <w:rPr>
          <w:rFonts w:ascii="Times New Roman" w:hAnsi="Times New Roman" w:hint="default"/>
          <w:color w:val="auto"/>
          <w:sz w:val="32"/>
          <w:szCs w:val="32"/>
        </w:rPr>
        <w:t>给予</w:t>
      </w:r>
      <w:r>
        <w:rPr>
          <w:rFonts w:ascii="Times New Roman" w:hAnsi="Times New Roman" w:hint="default"/>
          <w:color w:val="auto"/>
          <w:sz w:val="32"/>
          <w:szCs w:val="32"/>
        </w:rPr>
        <w:t>采购方</w:t>
      </w:r>
      <w:r>
        <w:rPr>
          <w:rFonts w:ascii="Times New Roman" w:hAnsi="Times New Roman" w:hint="default"/>
          <w:color w:val="auto"/>
          <w:sz w:val="32"/>
          <w:szCs w:val="32"/>
        </w:rPr>
        <w:t>奖励，单个企业每年最高奖励</w:t>
      </w:r>
      <w:r>
        <w:rPr>
          <w:rFonts w:ascii="Times New Roman" w:hAnsi="Times New Roman" w:hint="default"/>
          <w:color w:val="auto"/>
          <w:sz w:val="32"/>
          <w:szCs w:val="32"/>
        </w:rPr>
        <w:t>200</w:t>
      </w:r>
      <w:r>
        <w:rPr>
          <w:rFonts w:ascii="Times New Roman" w:hAnsi="Times New Roman" w:hint="default"/>
          <w:color w:val="auto"/>
          <w:sz w:val="32"/>
          <w:szCs w:val="32"/>
        </w:rPr>
        <w:t>万元。</w:t>
      </w:r>
      <w:r>
        <w:rPr>
          <w:rFonts w:ascii="Times New Roman" w:hAnsi="Times New Roman" w:hint="default"/>
          <w:color w:val="auto"/>
          <w:sz w:val="32"/>
          <w:szCs w:val="32"/>
        </w:rPr>
        <w:t>（龙湖区工业和信息化局负责）</w:t>
      </w:r>
    </w:p>
    <w:p w:rsidR="0081717B" w:rsidRDefault="006E4069">
      <w:pPr>
        <w:spacing w:line="520" w:lineRule="exact"/>
        <w:ind w:firstLineChars="200" w:firstLine="636"/>
        <w:rPr>
          <w:rFonts w:ascii="Times New Roman" w:hAnsi="Times New Roman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第</w:t>
      </w:r>
      <w:r>
        <w:rPr>
          <w:rFonts w:ascii="Times New Roman" w:eastAsia="黑体" w:hAnsi="Times New Roman"/>
          <w:sz w:val="32"/>
          <w:szCs w:val="32"/>
        </w:rPr>
        <w:t>九</w:t>
      </w:r>
      <w:r>
        <w:rPr>
          <w:rFonts w:ascii="Times New Roman" w:eastAsia="黑体" w:hAnsi="Times New Roman"/>
          <w:sz w:val="32"/>
          <w:szCs w:val="32"/>
        </w:rPr>
        <w:t>条</w:t>
      </w:r>
      <w:r>
        <w:rPr>
          <w:rFonts w:ascii="Times New Roman" w:eastAsia="黑体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经龙湖区政府认定且在坪山</w:t>
      </w:r>
      <w:r>
        <w:rPr>
          <w:rFonts w:ascii="Times New Roman" w:eastAsia="仿宋_GB2312" w:hAnsi="Times New Roman"/>
          <w:sz w:val="32"/>
          <w:szCs w:val="32"/>
        </w:rPr>
        <w:t>-</w:t>
      </w:r>
      <w:r>
        <w:rPr>
          <w:rFonts w:ascii="Times New Roman" w:eastAsia="仿宋_GB2312" w:hAnsi="Times New Roman"/>
          <w:sz w:val="32"/>
          <w:szCs w:val="32"/>
        </w:rPr>
        <w:t>龙</w:t>
      </w:r>
      <w:proofErr w:type="gramStart"/>
      <w:r>
        <w:rPr>
          <w:rFonts w:ascii="Times New Roman" w:eastAsia="仿宋_GB2312" w:hAnsi="Times New Roman"/>
          <w:sz w:val="32"/>
          <w:szCs w:val="32"/>
        </w:rPr>
        <w:t>湖产业</w:t>
      </w:r>
      <w:proofErr w:type="gramEnd"/>
      <w:r>
        <w:rPr>
          <w:rFonts w:ascii="Times New Roman" w:eastAsia="仿宋_GB2312" w:hAnsi="Times New Roman"/>
          <w:sz w:val="32"/>
          <w:szCs w:val="32"/>
        </w:rPr>
        <w:t>协同发展基地挂牌运营的电子商务平台</w:t>
      </w:r>
      <w:r>
        <w:rPr>
          <w:rFonts w:ascii="Times New Roman" w:eastAsia="仿宋_GB2312" w:hAnsi="Times New Roman" w:hint="eastAsia"/>
          <w:sz w:val="32"/>
          <w:szCs w:val="32"/>
        </w:rPr>
        <w:t>，所</w:t>
      </w:r>
      <w:r>
        <w:rPr>
          <w:rFonts w:ascii="Times New Roman" w:eastAsia="仿宋_GB2312" w:hAnsi="Times New Roman"/>
          <w:sz w:val="32"/>
          <w:szCs w:val="32"/>
        </w:rPr>
        <w:t>培育出的龙湖区</w:t>
      </w:r>
      <w:r>
        <w:rPr>
          <w:rFonts w:ascii="Times New Roman" w:eastAsia="仿宋_GB2312" w:hAnsi="Times New Roman" w:hint="eastAsia"/>
          <w:sz w:val="32"/>
          <w:szCs w:val="32"/>
        </w:rPr>
        <w:t>限上零售</w:t>
      </w:r>
      <w:r>
        <w:rPr>
          <w:rFonts w:ascii="Times New Roman" w:eastAsia="仿宋_GB2312" w:hAnsi="Times New Roman"/>
          <w:sz w:val="32"/>
          <w:szCs w:val="32"/>
        </w:rPr>
        <w:t>企业</w:t>
      </w:r>
      <w:r>
        <w:rPr>
          <w:rFonts w:ascii="Times New Roman" w:eastAsia="仿宋_GB2312" w:hAnsi="Times New Roman"/>
          <w:sz w:val="32"/>
          <w:szCs w:val="32"/>
        </w:rPr>
        <w:t>（提前向</w:t>
      </w:r>
      <w:r>
        <w:rPr>
          <w:rFonts w:ascii="Times New Roman" w:eastAsia="仿宋_GB2312" w:hAnsi="Times New Roman" w:hint="eastAsia"/>
          <w:sz w:val="32"/>
          <w:szCs w:val="32"/>
        </w:rPr>
        <w:t>属地街道、</w:t>
      </w:r>
      <w:r>
        <w:rPr>
          <w:rFonts w:ascii="Times New Roman" w:eastAsia="仿宋_GB2312" w:hAnsi="Times New Roman"/>
          <w:sz w:val="32"/>
          <w:szCs w:val="32"/>
        </w:rPr>
        <w:t>龙湖区商务局备案且</w:t>
      </w:r>
      <w:r>
        <w:rPr>
          <w:rFonts w:ascii="Times New Roman" w:eastAsia="仿宋_GB2312" w:hAnsi="Times New Roman"/>
          <w:sz w:val="32"/>
          <w:szCs w:val="32"/>
        </w:rPr>
        <w:t>年度</w:t>
      </w:r>
      <w:r>
        <w:rPr>
          <w:rFonts w:ascii="Times New Roman" w:eastAsia="仿宋_GB2312" w:hAnsi="Times New Roman" w:hint="eastAsia"/>
          <w:sz w:val="32"/>
          <w:szCs w:val="32"/>
        </w:rPr>
        <w:t>销售</w:t>
      </w:r>
      <w:r>
        <w:rPr>
          <w:rFonts w:ascii="Times New Roman" w:eastAsia="仿宋_GB2312" w:hAnsi="Times New Roman"/>
          <w:sz w:val="32"/>
          <w:szCs w:val="32"/>
        </w:rPr>
        <w:t>额</w:t>
      </w:r>
      <w:r>
        <w:rPr>
          <w:rFonts w:ascii="Times New Roman" w:eastAsia="仿宋_GB2312" w:hAnsi="Times New Roman"/>
          <w:sz w:val="32"/>
          <w:szCs w:val="32"/>
        </w:rPr>
        <w:t>1000</w:t>
      </w:r>
      <w:r>
        <w:rPr>
          <w:rFonts w:ascii="Times New Roman" w:eastAsia="仿宋_GB2312" w:hAnsi="Times New Roman"/>
          <w:sz w:val="32"/>
          <w:szCs w:val="32"/>
        </w:rPr>
        <w:t>万元以上</w:t>
      </w:r>
      <w:r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合计</w:t>
      </w:r>
      <w:r>
        <w:rPr>
          <w:rFonts w:ascii="Times New Roman" w:eastAsia="仿宋_GB2312" w:hAnsi="Times New Roman"/>
          <w:sz w:val="32"/>
          <w:szCs w:val="32"/>
        </w:rPr>
        <w:t>年度</w:t>
      </w:r>
      <w:r>
        <w:rPr>
          <w:rFonts w:ascii="Times New Roman" w:eastAsia="仿宋_GB2312" w:hAnsi="Times New Roman"/>
          <w:sz w:val="32"/>
          <w:szCs w:val="32"/>
        </w:rPr>
        <w:t>零售总额</w:t>
      </w:r>
      <w:r>
        <w:rPr>
          <w:rFonts w:ascii="Times New Roman" w:eastAsia="仿宋_GB2312" w:hAnsi="Times New Roman"/>
          <w:sz w:val="32"/>
          <w:szCs w:val="32"/>
        </w:rPr>
        <w:t>同比</w:t>
      </w:r>
      <w:r>
        <w:rPr>
          <w:rFonts w:ascii="Times New Roman" w:eastAsia="仿宋_GB2312" w:hAnsi="Times New Roman" w:hint="eastAsia"/>
          <w:sz w:val="32"/>
          <w:szCs w:val="32"/>
        </w:rPr>
        <w:t>净增加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亿元</w:t>
      </w:r>
      <w:r>
        <w:rPr>
          <w:rFonts w:ascii="Times New Roman" w:eastAsia="仿宋_GB2312" w:hAnsi="Times New Roman"/>
          <w:sz w:val="32"/>
          <w:szCs w:val="32"/>
        </w:rPr>
        <w:t>以上的</w:t>
      </w:r>
      <w:r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按</w:t>
      </w:r>
      <w:r>
        <w:rPr>
          <w:rFonts w:ascii="Times New Roman" w:eastAsia="仿宋_GB2312" w:hAnsi="Times New Roman"/>
          <w:sz w:val="32"/>
          <w:szCs w:val="32"/>
        </w:rPr>
        <w:t>不超过</w:t>
      </w:r>
      <w:r>
        <w:rPr>
          <w:rFonts w:ascii="Times New Roman" w:eastAsia="仿宋_GB2312" w:hAnsi="Times New Roman"/>
          <w:sz w:val="32"/>
          <w:szCs w:val="32"/>
        </w:rPr>
        <w:t>增量部分的</w:t>
      </w:r>
      <w:r>
        <w:rPr>
          <w:rFonts w:ascii="Times New Roman" w:eastAsia="仿宋_GB2312" w:hAnsi="Times New Roman" w:hint="eastAsia"/>
          <w:sz w:val="32"/>
          <w:szCs w:val="32"/>
        </w:rPr>
        <w:t>0.7</w:t>
      </w:r>
      <w:r>
        <w:rPr>
          <w:rFonts w:ascii="Times New Roman" w:eastAsia="仿宋_GB2312" w:hAnsi="Times New Roman"/>
          <w:sz w:val="32"/>
          <w:szCs w:val="32"/>
        </w:rPr>
        <w:t>‰</w:t>
      </w:r>
      <w:r>
        <w:rPr>
          <w:rFonts w:ascii="Times New Roman" w:eastAsia="仿宋_GB2312" w:hAnsi="Times New Roman"/>
          <w:sz w:val="32"/>
          <w:szCs w:val="32"/>
        </w:rPr>
        <w:t>予以平台</w:t>
      </w:r>
      <w:r>
        <w:rPr>
          <w:rFonts w:ascii="Times New Roman" w:eastAsia="仿宋_GB2312" w:hAnsi="Times New Roman"/>
          <w:sz w:val="32"/>
          <w:szCs w:val="32"/>
        </w:rPr>
        <w:t>奖励</w:t>
      </w:r>
      <w:r>
        <w:rPr>
          <w:rFonts w:ascii="Times New Roman" w:eastAsia="仿宋_GB2312" w:hAnsi="Times New Roman"/>
          <w:sz w:val="32"/>
          <w:szCs w:val="32"/>
        </w:rPr>
        <w:t>。每年</w:t>
      </w:r>
      <w:r>
        <w:rPr>
          <w:rFonts w:ascii="Times New Roman" w:eastAsia="仿宋_GB2312" w:hAnsi="Times New Roman"/>
          <w:sz w:val="32"/>
          <w:szCs w:val="32"/>
        </w:rPr>
        <w:t>最高奖励</w:t>
      </w:r>
      <w:r>
        <w:rPr>
          <w:rFonts w:ascii="Times New Roman" w:eastAsia="仿宋_GB2312" w:hAnsi="Times New Roman"/>
          <w:sz w:val="32"/>
          <w:szCs w:val="32"/>
        </w:rPr>
        <w:t>350</w:t>
      </w:r>
      <w:r>
        <w:rPr>
          <w:rFonts w:ascii="Times New Roman" w:eastAsia="仿宋_GB2312" w:hAnsi="Times New Roman"/>
          <w:sz w:val="32"/>
          <w:szCs w:val="32"/>
        </w:rPr>
        <w:t>万元</w:t>
      </w:r>
      <w:r>
        <w:rPr>
          <w:rFonts w:ascii="Times New Roman" w:eastAsia="仿宋_GB2312" w:hAnsi="Times New Roman"/>
          <w:sz w:val="32"/>
          <w:szCs w:val="32"/>
        </w:rPr>
        <w:t>。（</w:t>
      </w:r>
      <w:r>
        <w:rPr>
          <w:rFonts w:ascii="Times New Roman" w:eastAsia="仿宋_GB2312" w:hAnsi="Times New Roman"/>
          <w:sz w:val="32"/>
          <w:szCs w:val="32"/>
        </w:rPr>
        <w:t>龙湖区商务局负责</w:t>
      </w:r>
      <w:r>
        <w:rPr>
          <w:rFonts w:ascii="Times New Roman" w:eastAsia="仿宋_GB2312" w:hAnsi="Times New Roman"/>
          <w:sz w:val="32"/>
          <w:szCs w:val="32"/>
        </w:rPr>
        <w:t>）</w:t>
      </w:r>
    </w:p>
    <w:p w:rsidR="0081717B" w:rsidRDefault="006E4069">
      <w:pPr>
        <w:widowControl/>
        <w:spacing w:line="520" w:lineRule="exact"/>
        <w:ind w:firstLineChars="200" w:firstLine="636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第十条</w:t>
      </w:r>
      <w:r>
        <w:rPr>
          <w:rFonts w:ascii="Times New Roman" w:eastAsia="黑体" w:hAnsi="Times New Roman"/>
          <w:sz w:val="32"/>
          <w:szCs w:val="32"/>
        </w:rPr>
        <w:t>【其他事项】</w:t>
      </w:r>
    </w:p>
    <w:p w:rsidR="0081717B" w:rsidRDefault="006E4069">
      <w:pPr>
        <w:widowControl/>
        <w:numPr>
          <w:ilvl w:val="0"/>
          <w:numId w:val="1"/>
        </w:numPr>
        <w:spacing w:line="520" w:lineRule="exact"/>
        <w:ind w:firstLineChars="200" w:firstLine="636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/>
          <w:sz w:val="32"/>
          <w:szCs w:val="32"/>
        </w:rPr>
        <w:t>本</w:t>
      </w:r>
      <w:r>
        <w:rPr>
          <w:rFonts w:ascii="Times New Roman" w:eastAsia="仿宋_GB2312" w:hAnsi="Times New Roman" w:hint="eastAsia"/>
          <w:sz w:val="32"/>
          <w:szCs w:val="32"/>
        </w:rPr>
        <w:t>措施</w:t>
      </w:r>
      <w:proofErr w:type="gramEnd"/>
      <w:r>
        <w:rPr>
          <w:rFonts w:ascii="Times New Roman" w:eastAsia="仿宋_GB2312" w:hAnsi="Times New Roman"/>
          <w:sz w:val="32"/>
          <w:szCs w:val="32"/>
        </w:rPr>
        <w:t>扶持资金来源于深圳市</w:t>
      </w:r>
      <w:proofErr w:type="gramStart"/>
      <w:r>
        <w:rPr>
          <w:rFonts w:ascii="Times New Roman" w:eastAsia="仿宋_GB2312" w:hAnsi="Times New Roman"/>
          <w:sz w:val="32"/>
          <w:szCs w:val="32"/>
        </w:rPr>
        <w:t>坪山区</w:t>
      </w:r>
      <w:proofErr w:type="gramEnd"/>
      <w:r>
        <w:rPr>
          <w:rFonts w:ascii="Times New Roman" w:eastAsia="仿宋_GB2312" w:hAnsi="Times New Roman"/>
          <w:sz w:val="32"/>
          <w:szCs w:val="32"/>
        </w:rPr>
        <w:t>对口帮扶协作专项资金，</w:t>
      </w:r>
      <w:r>
        <w:rPr>
          <w:rFonts w:ascii="Times New Roman" w:eastAsia="仿宋_GB2312" w:hAnsi="Times New Roman"/>
          <w:sz w:val="32"/>
          <w:szCs w:val="32"/>
        </w:rPr>
        <w:t>实行总</w:t>
      </w:r>
      <w:bookmarkStart w:id="0" w:name="_GoBack"/>
      <w:bookmarkEnd w:id="0"/>
      <w:r>
        <w:rPr>
          <w:rFonts w:ascii="Times New Roman" w:eastAsia="仿宋_GB2312" w:hAnsi="Times New Roman"/>
          <w:sz w:val="32"/>
          <w:szCs w:val="32"/>
        </w:rPr>
        <w:t>量控制，超出年度预算的，可按比例折算兑现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81717B" w:rsidRDefault="006E4069">
      <w:pPr>
        <w:widowControl/>
        <w:numPr>
          <w:ilvl w:val="0"/>
          <w:numId w:val="1"/>
        </w:numPr>
        <w:spacing w:line="520" w:lineRule="exact"/>
        <w:ind w:firstLineChars="200" w:firstLine="63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同一企业同一事项符合两项或两项以上</w:t>
      </w:r>
      <w:r>
        <w:rPr>
          <w:rFonts w:ascii="Times New Roman" w:eastAsia="仿宋_GB2312" w:hAnsi="Times New Roman"/>
          <w:sz w:val="32"/>
          <w:szCs w:val="32"/>
        </w:rPr>
        <w:t>龙湖区政策</w:t>
      </w:r>
      <w:r>
        <w:rPr>
          <w:rFonts w:ascii="Times New Roman" w:eastAsia="仿宋_GB2312" w:hAnsi="Times New Roman"/>
          <w:sz w:val="32"/>
          <w:szCs w:val="32"/>
        </w:rPr>
        <w:t>可就高执行</w:t>
      </w:r>
      <w:r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但不重复享受</w:t>
      </w:r>
      <w:r>
        <w:rPr>
          <w:rFonts w:ascii="Times New Roman" w:eastAsia="仿宋_GB2312" w:hAnsi="Times New Roman"/>
          <w:sz w:val="32"/>
          <w:szCs w:val="32"/>
        </w:rPr>
        <w:t>；</w:t>
      </w:r>
      <w:r>
        <w:rPr>
          <w:rFonts w:ascii="Times New Roman" w:eastAsia="仿宋_GB2312" w:hAnsi="Times New Roman"/>
          <w:sz w:val="32"/>
          <w:szCs w:val="32"/>
        </w:rPr>
        <w:t>企业</w:t>
      </w:r>
      <w:r>
        <w:rPr>
          <w:rFonts w:ascii="Times New Roman" w:eastAsia="仿宋_GB2312" w:hAnsi="Times New Roman"/>
          <w:sz w:val="32"/>
          <w:szCs w:val="32"/>
        </w:rPr>
        <w:t>享受</w:t>
      </w:r>
      <w:proofErr w:type="gramStart"/>
      <w:r>
        <w:rPr>
          <w:rFonts w:ascii="Times New Roman" w:eastAsia="仿宋_GB2312" w:hAnsi="Times New Roman"/>
          <w:sz w:val="32"/>
          <w:szCs w:val="32"/>
        </w:rPr>
        <w:t>本</w:t>
      </w:r>
      <w:r>
        <w:rPr>
          <w:rFonts w:ascii="Times New Roman" w:eastAsia="仿宋_GB2312" w:hAnsi="Times New Roman" w:hint="eastAsia"/>
          <w:sz w:val="32"/>
          <w:szCs w:val="32"/>
        </w:rPr>
        <w:t>措施</w:t>
      </w:r>
      <w:proofErr w:type="gramEnd"/>
      <w:r>
        <w:rPr>
          <w:rFonts w:ascii="Times New Roman" w:eastAsia="仿宋_GB2312" w:hAnsi="Times New Roman"/>
          <w:sz w:val="32"/>
          <w:szCs w:val="32"/>
        </w:rPr>
        <w:t>第二条、第三条的，</w:t>
      </w:r>
      <w:r>
        <w:rPr>
          <w:rFonts w:ascii="Times New Roman" w:eastAsia="仿宋_GB2312" w:hAnsi="Times New Roman"/>
          <w:sz w:val="32"/>
          <w:szCs w:val="32"/>
        </w:rPr>
        <w:t>应</w:t>
      </w:r>
      <w:r>
        <w:rPr>
          <w:rFonts w:ascii="Times New Roman" w:eastAsia="仿宋_GB2312" w:hAnsi="Times New Roman"/>
          <w:sz w:val="32"/>
          <w:szCs w:val="32"/>
        </w:rPr>
        <w:t>是龙湖区外新引进企业</w:t>
      </w:r>
      <w:r>
        <w:rPr>
          <w:rFonts w:ascii="Times New Roman" w:eastAsia="仿宋_GB2312" w:hAnsi="Times New Roman" w:hint="eastAsia"/>
          <w:sz w:val="32"/>
          <w:szCs w:val="32"/>
        </w:rPr>
        <w:t>；</w:t>
      </w:r>
      <w:r>
        <w:rPr>
          <w:rFonts w:ascii="Times New Roman" w:eastAsia="仿宋_GB2312" w:hAnsi="Times New Roman"/>
          <w:sz w:val="32"/>
          <w:szCs w:val="32"/>
        </w:rPr>
        <w:t>企业</w:t>
      </w:r>
      <w:r>
        <w:rPr>
          <w:rFonts w:ascii="Times New Roman" w:eastAsia="仿宋_GB2312" w:hAnsi="Times New Roman"/>
          <w:sz w:val="32"/>
          <w:szCs w:val="32"/>
        </w:rPr>
        <w:t>享受</w:t>
      </w:r>
      <w:proofErr w:type="gramStart"/>
      <w:r>
        <w:rPr>
          <w:rFonts w:ascii="Times New Roman" w:eastAsia="仿宋_GB2312" w:hAnsi="Times New Roman"/>
          <w:sz w:val="32"/>
          <w:szCs w:val="32"/>
        </w:rPr>
        <w:t>本</w:t>
      </w:r>
      <w:r>
        <w:rPr>
          <w:rFonts w:ascii="Times New Roman" w:eastAsia="仿宋_GB2312" w:hAnsi="Times New Roman" w:hint="eastAsia"/>
          <w:sz w:val="32"/>
          <w:szCs w:val="32"/>
        </w:rPr>
        <w:t>措施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第二条至第四条的，应</w:t>
      </w:r>
      <w:r>
        <w:rPr>
          <w:rFonts w:ascii="Times New Roman" w:eastAsia="仿宋_GB2312" w:hAnsi="Times New Roman"/>
          <w:sz w:val="32"/>
          <w:szCs w:val="32"/>
        </w:rPr>
        <w:t>承诺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年内</w:t>
      </w:r>
      <w:proofErr w:type="gramStart"/>
      <w:r>
        <w:rPr>
          <w:rFonts w:ascii="Times New Roman" w:eastAsia="仿宋_GB2312" w:hAnsi="Times New Roman"/>
          <w:sz w:val="32"/>
          <w:szCs w:val="32"/>
        </w:rPr>
        <w:t>不</w:t>
      </w:r>
      <w:proofErr w:type="gramEnd"/>
      <w:r>
        <w:rPr>
          <w:rFonts w:ascii="Times New Roman" w:eastAsia="仿宋_GB2312" w:hAnsi="Times New Roman"/>
          <w:sz w:val="32"/>
          <w:szCs w:val="32"/>
        </w:rPr>
        <w:t>迁离</w:t>
      </w:r>
      <w:r>
        <w:rPr>
          <w:rFonts w:ascii="Times New Roman" w:eastAsia="仿宋_GB2312" w:hAnsi="Times New Roman"/>
          <w:sz w:val="32"/>
          <w:szCs w:val="32"/>
        </w:rPr>
        <w:t>园区。</w:t>
      </w:r>
    </w:p>
    <w:p w:rsidR="0081717B" w:rsidRDefault="006E4069">
      <w:pPr>
        <w:widowControl/>
        <w:numPr>
          <w:ilvl w:val="0"/>
          <w:numId w:val="1"/>
        </w:numPr>
        <w:spacing w:line="520" w:lineRule="exact"/>
        <w:ind w:firstLineChars="200" w:firstLine="636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/>
          <w:sz w:val="32"/>
          <w:szCs w:val="32"/>
        </w:rPr>
        <w:t>本</w:t>
      </w:r>
      <w:r>
        <w:rPr>
          <w:rFonts w:ascii="Times New Roman" w:eastAsia="仿宋_GB2312" w:hAnsi="Times New Roman" w:hint="eastAsia"/>
          <w:sz w:val="32"/>
          <w:szCs w:val="32"/>
        </w:rPr>
        <w:t>措施</w:t>
      </w:r>
      <w:proofErr w:type="gramEnd"/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以上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最高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不超过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包含本数，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年度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为自然年度，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园区企业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为</w:t>
      </w:r>
      <w:r>
        <w:rPr>
          <w:rFonts w:ascii="Times New Roman" w:eastAsia="仿宋_GB2312" w:hAnsi="Times New Roman"/>
          <w:sz w:val="32"/>
          <w:szCs w:val="32"/>
        </w:rPr>
        <w:t>工商注册地、税收征管关系及统计关系在</w:t>
      </w:r>
      <w:r>
        <w:rPr>
          <w:rFonts w:ascii="Times New Roman" w:eastAsia="仿宋_GB2312" w:hAnsi="Times New Roman"/>
          <w:sz w:val="32"/>
          <w:szCs w:val="32"/>
        </w:rPr>
        <w:t>园区</w:t>
      </w:r>
      <w:r>
        <w:rPr>
          <w:rFonts w:ascii="Times New Roman" w:eastAsia="仿宋_GB2312" w:hAnsi="Times New Roman"/>
          <w:sz w:val="32"/>
          <w:szCs w:val="32"/>
        </w:rPr>
        <w:t>范围内，具有独立法人资格、实行独立核算</w:t>
      </w:r>
      <w:r>
        <w:rPr>
          <w:rFonts w:ascii="Times New Roman" w:eastAsia="仿宋_GB2312" w:hAnsi="Times New Roman"/>
          <w:sz w:val="32"/>
          <w:szCs w:val="32"/>
        </w:rPr>
        <w:t>的企业。</w:t>
      </w:r>
    </w:p>
    <w:p w:rsidR="0081717B" w:rsidRDefault="006E4069">
      <w:pPr>
        <w:widowControl/>
        <w:numPr>
          <w:ilvl w:val="0"/>
          <w:numId w:val="1"/>
        </w:numPr>
        <w:spacing w:line="520" w:lineRule="exact"/>
        <w:ind w:firstLineChars="200" w:firstLine="63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以上奖励措施暂定执行</w:t>
      </w:r>
      <w:r>
        <w:rPr>
          <w:rFonts w:ascii="Times New Roman" w:eastAsia="仿宋_GB2312" w:hAnsi="Times New Roman"/>
          <w:sz w:val="32"/>
          <w:szCs w:val="32"/>
        </w:rPr>
        <w:t>三</w:t>
      </w:r>
      <w:r>
        <w:rPr>
          <w:rFonts w:ascii="Times New Roman" w:eastAsia="仿宋_GB2312" w:hAnsi="Times New Roman"/>
          <w:sz w:val="32"/>
          <w:szCs w:val="32"/>
        </w:rPr>
        <w:t>年，自</w:t>
      </w:r>
      <w:r>
        <w:rPr>
          <w:rFonts w:ascii="Times New Roman" w:eastAsia="仿宋_GB2312" w:hAnsi="Times New Roman"/>
          <w:sz w:val="32"/>
          <w:szCs w:val="32"/>
        </w:rPr>
        <w:t>202</w:t>
      </w: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日起生效，统计口径以</w:t>
      </w:r>
      <w:r>
        <w:rPr>
          <w:rFonts w:ascii="Times New Roman" w:eastAsia="仿宋_GB2312" w:hAnsi="Times New Roman"/>
          <w:sz w:val="32"/>
          <w:szCs w:val="32"/>
        </w:rPr>
        <w:t>龙湖区</w:t>
      </w:r>
      <w:r>
        <w:rPr>
          <w:rFonts w:ascii="Times New Roman" w:eastAsia="仿宋_GB2312" w:hAnsi="Times New Roman"/>
          <w:sz w:val="32"/>
          <w:szCs w:val="32"/>
        </w:rPr>
        <w:t>统计部门为准，具体工作由</w:t>
      </w:r>
      <w:r>
        <w:rPr>
          <w:rFonts w:ascii="Times New Roman" w:eastAsia="仿宋_GB2312" w:hAnsi="Times New Roman"/>
          <w:sz w:val="32"/>
          <w:szCs w:val="32"/>
        </w:rPr>
        <w:t>龙湖区相应负责</w:t>
      </w:r>
      <w:r>
        <w:rPr>
          <w:rFonts w:ascii="Times New Roman" w:eastAsia="仿宋_GB2312" w:hAnsi="Times New Roman"/>
          <w:sz w:val="32"/>
          <w:szCs w:val="32"/>
        </w:rPr>
        <w:t>部门承担。</w:t>
      </w:r>
    </w:p>
    <w:sectPr w:rsidR="0081717B" w:rsidSect="0081717B">
      <w:headerReference w:type="default" r:id="rId8"/>
      <w:footerReference w:type="default" r:id="rId9"/>
      <w:pgSz w:w="11906" w:h="16838"/>
      <w:pgMar w:top="2098" w:right="1474" w:bottom="1984" w:left="1587" w:header="851" w:footer="992" w:gutter="0"/>
      <w:pgNumType w:fmt="numberInDash" w:start="1"/>
      <w:cols w:space="720"/>
      <w:docGrid w:type="linesAndChars" w:linePitch="319" w:charSpace="-43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069" w:rsidRDefault="006E4069" w:rsidP="0081717B">
      <w:r>
        <w:separator/>
      </w:r>
    </w:p>
  </w:endnote>
  <w:endnote w:type="continuationSeparator" w:id="0">
    <w:p w:rsidR="006E4069" w:rsidRDefault="006E4069" w:rsidP="008171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B2DEBAF3-727F-4920-8C6A-6E25F462A079}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2" w:subsetted="1" w:fontKey="{E7503593-1BDA-412B-A21F-DDEC95A4A798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B30FF6CB-C99E-4004-8243-299C433CDBAB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AAEE95A9-B3F5-4DC8-806F-F6AB316324B7}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17B" w:rsidRDefault="0081717B">
    <w:pPr>
      <w:pStyle w:val="a7"/>
      <w:rPr>
        <w:rStyle w:val="ac"/>
        <w:szCs w:val="24"/>
      </w:rPr>
    </w:pPr>
    <w:r w:rsidRPr="0081717B">
      <w:rPr>
        <w:sz w:val="24"/>
      </w:rPr>
      <w:pict>
        <v:rect id="文本框 3" o:spid="_x0000_s2049" style="position:absolute;margin-left:0;margin-top:0;width:2in;height:2in;z-index:251659264;mso-wrap-style:none;mso-position-horizontal:center;mso-position-horizontal-relative:margin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Ll1uVLQAAAABQEAAA8AAAAAAAAAAQAgAAAAIgAAAGRycy9kb3ducmV2&#10;LnhtbFBLAQIUABQAAAAIAIdO4kAQpMREywEAAJIDAAAOAAAAAAAAAAEAIAAAAB8BAABkcnMvZTJv&#10;RG9jLnhtbFBLBQYAAAAABgAGAFkBAABcBQAAAAA=&#10;" filled="f" stroked="f">
          <v:textbox style="mso-fit-shape-to-text:t" inset="0,0,0,0">
            <w:txbxContent>
              <w:p w:rsidR="0081717B" w:rsidRDefault="0081717B">
                <w:pPr>
                  <w:pStyle w:val="a7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6E4069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B447BD">
                  <w:rPr>
                    <w:rFonts w:ascii="宋体" w:hAnsi="宋体" w:cs="宋体"/>
                    <w:noProof/>
                    <w:sz w:val="28"/>
                    <w:szCs w:val="28"/>
                  </w:rPr>
                  <w:t>- 3 -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rect>
      </w:pict>
    </w:r>
  </w:p>
  <w:p w:rsidR="0081717B" w:rsidRDefault="0081717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069" w:rsidRDefault="006E4069" w:rsidP="0081717B">
      <w:r>
        <w:separator/>
      </w:r>
    </w:p>
  </w:footnote>
  <w:footnote w:type="continuationSeparator" w:id="0">
    <w:p w:rsidR="006E4069" w:rsidRDefault="006E4069" w:rsidP="008171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17B" w:rsidRDefault="0081717B">
    <w:pPr>
      <w:pStyle w:val="a8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TrueTypeFonts/>
  <w:saveSubsetFonts/>
  <w:proofState w:spelling="clean" w:grammar="clean"/>
  <w:defaultTabStop w:val="420"/>
  <w:drawingGridHorizontalSpacing w:val="104"/>
  <w:drawingGridVerticalSpacing w:val="319"/>
  <w:noPunctuationKerning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2JjOGFjYTk3ODRkODFjYTBlZWE4NmE5OTc5ZmFmZWMifQ=="/>
  </w:docVars>
  <w:rsids>
    <w:rsidRoot w:val="0081717B"/>
    <w:rsid w:val="00136D0C"/>
    <w:rsid w:val="006E4069"/>
    <w:rsid w:val="0081717B"/>
    <w:rsid w:val="00866032"/>
    <w:rsid w:val="00B447BD"/>
    <w:rsid w:val="02E55E61"/>
    <w:rsid w:val="53BFCC65"/>
    <w:rsid w:val="5F3524FF"/>
    <w:rsid w:val="6BBFB1F5"/>
    <w:rsid w:val="7B3B9C05"/>
    <w:rsid w:val="7DB73367"/>
    <w:rsid w:val="7EA7C483"/>
    <w:rsid w:val="DEAB7718"/>
    <w:rsid w:val="DFEAA8C7"/>
    <w:rsid w:val="F57BF881"/>
    <w:rsid w:val="F7FF9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qFormat="1"/>
    <w:lsdException w:name="Body Text" w:uiPriority="99" w:qFormat="1"/>
    <w:lsdException w:name="Subtitle" w:qFormat="1"/>
    <w:lsdException w:name="Hyperlink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99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rsid w:val="0081717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81717B"/>
    <w:pPr>
      <w:spacing w:beforeAutospacing="1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uiPriority w:val="99"/>
    <w:qFormat/>
    <w:rsid w:val="0081717B"/>
    <w:pPr>
      <w:keepNext/>
      <w:keepLines/>
      <w:spacing w:before="260" w:after="260" w:line="415" w:lineRule="auto"/>
      <w:outlineLvl w:val="1"/>
    </w:pPr>
    <w:rPr>
      <w:rFonts w:ascii="Cambria" w:hAnsi="Cambria" w:cs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qFormat/>
    <w:rsid w:val="0081717B"/>
    <w:pPr>
      <w:autoSpaceDE w:val="0"/>
      <w:autoSpaceDN w:val="0"/>
      <w:adjustRightInd w:val="0"/>
    </w:pPr>
    <w:rPr>
      <w:rFonts w:ascii="仿宋_GB2312" w:eastAsia="仿宋_GB2312" w:hint="eastAsia"/>
      <w:color w:val="000000"/>
      <w:sz w:val="24"/>
    </w:rPr>
  </w:style>
  <w:style w:type="paragraph" w:styleId="a3">
    <w:name w:val="Normal Indent"/>
    <w:basedOn w:val="a"/>
    <w:uiPriority w:val="99"/>
    <w:qFormat/>
    <w:rsid w:val="0081717B"/>
    <w:pPr>
      <w:ind w:firstLineChars="200" w:firstLine="420"/>
    </w:pPr>
  </w:style>
  <w:style w:type="paragraph" w:styleId="a4">
    <w:name w:val="annotation text"/>
    <w:basedOn w:val="a"/>
    <w:qFormat/>
    <w:rsid w:val="0081717B"/>
    <w:pPr>
      <w:jc w:val="left"/>
    </w:pPr>
  </w:style>
  <w:style w:type="paragraph" w:styleId="a5">
    <w:name w:val="Body Text"/>
    <w:basedOn w:val="a"/>
    <w:uiPriority w:val="99"/>
    <w:qFormat/>
    <w:rsid w:val="0081717B"/>
    <w:pPr>
      <w:spacing w:after="120"/>
    </w:pPr>
  </w:style>
  <w:style w:type="paragraph" w:styleId="a6">
    <w:name w:val="Balloon Text"/>
    <w:basedOn w:val="a"/>
    <w:link w:val="Char"/>
    <w:qFormat/>
    <w:rsid w:val="0081717B"/>
    <w:rPr>
      <w:sz w:val="18"/>
      <w:szCs w:val="18"/>
    </w:rPr>
  </w:style>
  <w:style w:type="paragraph" w:styleId="a7">
    <w:name w:val="footer"/>
    <w:basedOn w:val="a"/>
    <w:link w:val="Char0"/>
    <w:uiPriority w:val="99"/>
    <w:qFormat/>
    <w:rsid w:val="008171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uiPriority w:val="99"/>
    <w:qFormat/>
    <w:rsid w:val="008171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rsid w:val="0081717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aa">
    <w:name w:val="Table Grid"/>
    <w:basedOn w:val="a1"/>
    <w:uiPriority w:val="99"/>
    <w:qFormat/>
    <w:rsid w:val="0081717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81717B"/>
    <w:rPr>
      <w:b/>
    </w:rPr>
  </w:style>
  <w:style w:type="character" w:styleId="ac">
    <w:name w:val="page number"/>
    <w:basedOn w:val="a0"/>
    <w:qFormat/>
    <w:rsid w:val="0081717B"/>
    <w:rPr>
      <w:rFonts w:hint="default"/>
      <w:sz w:val="24"/>
    </w:rPr>
  </w:style>
  <w:style w:type="character" w:styleId="ad">
    <w:name w:val="Emphasis"/>
    <w:basedOn w:val="a0"/>
    <w:uiPriority w:val="20"/>
    <w:qFormat/>
    <w:rsid w:val="0081717B"/>
    <w:rPr>
      <w:i/>
    </w:rPr>
  </w:style>
  <w:style w:type="character" w:styleId="ae">
    <w:name w:val="Hyperlink"/>
    <w:qFormat/>
    <w:rsid w:val="0081717B"/>
    <w:rPr>
      <w:color w:val="0000FF"/>
      <w:u w:val="single"/>
    </w:rPr>
  </w:style>
  <w:style w:type="character" w:customStyle="1" w:styleId="Char1">
    <w:name w:val="页眉 Char"/>
    <w:basedOn w:val="a0"/>
    <w:link w:val="a8"/>
    <w:uiPriority w:val="99"/>
    <w:qFormat/>
    <w:rsid w:val="0081717B"/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qFormat/>
    <w:rsid w:val="0081717B"/>
    <w:rPr>
      <w:sz w:val="18"/>
      <w:szCs w:val="18"/>
    </w:rPr>
  </w:style>
  <w:style w:type="character" w:customStyle="1" w:styleId="Char">
    <w:name w:val="批注框文本 Char"/>
    <w:basedOn w:val="a0"/>
    <w:link w:val="a6"/>
    <w:qFormat/>
    <w:rsid w:val="0081717B"/>
    <w:rPr>
      <w:rFonts w:ascii="Calibri" w:hAnsi="Calibri"/>
      <w:kern w:val="2"/>
      <w:sz w:val="18"/>
      <w:szCs w:val="18"/>
    </w:rPr>
  </w:style>
  <w:style w:type="character" w:customStyle="1" w:styleId="bjh-p">
    <w:name w:val="bjh-p"/>
    <w:basedOn w:val="a0"/>
    <w:qFormat/>
    <w:rsid w:val="0081717B"/>
  </w:style>
  <w:style w:type="paragraph" w:styleId="af">
    <w:name w:val="List Paragraph"/>
    <w:basedOn w:val="a"/>
    <w:uiPriority w:val="34"/>
    <w:qFormat/>
    <w:rsid w:val="0081717B"/>
    <w:pPr>
      <w:ind w:leftChars="200" w:left="480"/>
    </w:pPr>
    <w:rPr>
      <w:rFonts w:ascii="Times New Roman" w:hAnsi="Times New Roman"/>
      <w:szCs w:val="24"/>
    </w:rPr>
  </w:style>
  <w:style w:type="character" w:customStyle="1" w:styleId="fontstyle01">
    <w:name w:val="fontstyle01"/>
    <w:basedOn w:val="a0"/>
    <w:qFormat/>
    <w:rsid w:val="0081717B"/>
    <w:rPr>
      <w:rFonts w:ascii="仿宋_GB2312" w:eastAsia="仿宋_GB2312" w:hint="eastAsia"/>
      <w:color w:val="000000"/>
      <w:sz w:val="32"/>
      <w:szCs w:val="32"/>
    </w:rPr>
  </w:style>
  <w:style w:type="character" w:customStyle="1" w:styleId="fontstyle21">
    <w:name w:val="fontstyle21"/>
    <w:basedOn w:val="a0"/>
    <w:qFormat/>
    <w:rsid w:val="0081717B"/>
    <w:rPr>
      <w:rFonts w:ascii="TimesNewRomanPSMT" w:hAnsi="TimesNewRomanPSMT" w:hint="default"/>
      <w:color w:val="000000"/>
      <w:sz w:val="32"/>
      <w:szCs w:val="32"/>
    </w:rPr>
  </w:style>
  <w:style w:type="paragraph" w:customStyle="1" w:styleId="af0">
    <w:name w:val="封面正文"/>
    <w:qFormat/>
    <w:rsid w:val="0081717B"/>
    <w:pPr>
      <w:jc w:val="both"/>
    </w:pPr>
  </w:style>
  <w:style w:type="paragraph" w:styleId="af1">
    <w:name w:val="No Spacing"/>
    <w:uiPriority w:val="1"/>
    <w:qFormat/>
    <w:rsid w:val="0081717B"/>
    <w:pPr>
      <w:widowControl w:val="0"/>
      <w:jc w:val="both"/>
    </w:pPr>
    <w:rPr>
      <w:kern w:val="2"/>
      <w:sz w:val="21"/>
      <w:szCs w:val="24"/>
    </w:rPr>
  </w:style>
  <w:style w:type="paragraph" w:customStyle="1" w:styleId="Style1">
    <w:name w:val="_Style 1"/>
    <w:basedOn w:val="a"/>
    <w:uiPriority w:val="34"/>
    <w:qFormat/>
    <w:rsid w:val="0081717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227</Words>
  <Characters>1294</Characters>
  <Application>Microsoft Office Word</Application>
  <DocSecurity>0</DocSecurity>
  <Lines>10</Lines>
  <Paragraphs>3</Paragraphs>
  <ScaleCrop>false</ScaleCrop>
  <Company>Chinese ORG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龙湖区关于支持产业有序转移促进区域协调发展的专项扶持措施（征求意见稿）</dc:title>
  <dc:creator>USER</dc:creator>
  <cp:lastModifiedBy>信息中心</cp:lastModifiedBy>
  <cp:revision>2</cp:revision>
  <cp:lastPrinted>2024-04-30T00:09:00Z</cp:lastPrinted>
  <dcterms:created xsi:type="dcterms:W3CDTF">2024-05-07T09:30:00Z</dcterms:created>
  <dcterms:modified xsi:type="dcterms:W3CDTF">2024-05-07T09:30:00Z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90736cdc7a0f486f9f7a47be0894cc90_23</vt:lpwstr>
  </property>
</Properties>
</file>