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449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p w14:paraId="4CE638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</w:rPr>
        <w:instrText xml:space="preserve"> HYPERLINK "https://www.shantou.gov.cn/stskxjsj/attachment/0/123/123517/2384147.pdf" \t "https://www.shantou.gov.cn/stskxjsj/gkmlpt/content/2/2384/_blank" </w:instrText>
      </w:r>
      <w:r>
        <w:rPr>
          <w:rFonts w:hint="eastAsia" w:ascii="方正小标宋简体" w:hAnsi="方正小标宋简体" w:eastAsia="方正小标宋简体" w:cs="方正小标宋简体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lang w:eastAsia="zh-CN"/>
        </w:rPr>
        <w:t>龙湖区</w:t>
      </w:r>
      <w:r>
        <w:rPr>
          <w:rFonts w:hint="eastAsia" w:ascii="方正小标宋简体" w:hAnsi="方正小标宋简体" w:eastAsia="方正小标宋简体" w:cs="方正小标宋简体"/>
        </w:rPr>
        <w:t>通过认定的高新技术企业名单</w:t>
      </w:r>
      <w:r>
        <w:rPr>
          <w:rFonts w:hint="eastAsia" w:ascii="方正小标宋简体" w:hAnsi="方正小标宋简体" w:eastAsia="方正小标宋简体" w:cs="方正小标宋简体"/>
        </w:rPr>
        <w:fldChar w:fldCharType="end"/>
      </w:r>
    </w:p>
    <w:tbl>
      <w:tblPr>
        <w:tblStyle w:val="5"/>
        <w:tblW w:w="92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4391"/>
        <w:gridCol w:w="2736"/>
        <w:gridCol w:w="1304"/>
      </w:tblGrid>
      <w:tr w14:paraId="3ED75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4F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35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402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1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认定情况</w:t>
            </w:r>
          </w:p>
        </w:tc>
      </w:tr>
      <w:tr w14:paraId="2A3A9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91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89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广东壹加环境科技有限公司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C4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91440500MA51D3DGXU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3C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首次认定</w:t>
            </w:r>
          </w:p>
        </w:tc>
      </w:tr>
      <w:tr w14:paraId="7E320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A6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FD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汕头超声印制板（三厂）有限公司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F4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91440500MA53RLYA1C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D5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首次认定</w:t>
            </w:r>
          </w:p>
        </w:tc>
      </w:tr>
      <w:tr w14:paraId="7FF57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1F7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F5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"https://pro.gdstc.gd.gov.cn/egrantweb/orgmanage/verifyorg/orglist?flag=init" \l "##"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  <w:t>汕头市科企工程管理有限公司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B0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91440507MA55HE7578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D8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首次认定</w:t>
            </w:r>
          </w:p>
        </w:tc>
      </w:tr>
      <w:tr w14:paraId="2EC7A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3F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2F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汕头市友力塑胶包装有限公司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6E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914405075572534357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1C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首次认定</w:t>
            </w:r>
          </w:p>
        </w:tc>
      </w:tr>
      <w:tr w14:paraId="70E09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A2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1F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汕头华侨试验区华旭科技有限公司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39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91440500MA5788LYXY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69D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首次认定</w:t>
            </w:r>
          </w:p>
        </w:tc>
      </w:tr>
      <w:tr w14:paraId="051B0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2D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6D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天亿马信息技术有限公司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25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91440500MA54MCT318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27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首次认定</w:t>
            </w:r>
          </w:p>
        </w:tc>
      </w:tr>
      <w:tr w14:paraId="2FC208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81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D0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汕头市新世纪家具实业有限公司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51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914405077270593459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F5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首次认定</w:t>
            </w:r>
          </w:p>
        </w:tc>
      </w:tr>
      <w:tr w14:paraId="7024F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CC0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FA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广东佰衡加文食品有限公司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33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91440500MA51FURG3C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0D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首次认定</w:t>
            </w:r>
          </w:p>
        </w:tc>
      </w:tr>
      <w:tr w14:paraId="2171D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92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D1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广东邦民健康科技有限公司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4E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91440500MA52XLLY77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02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首次认定</w:t>
            </w:r>
          </w:p>
        </w:tc>
      </w:tr>
      <w:tr w14:paraId="77D5C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0C1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81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汕头市中广测分析中心有限公司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D3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91440500MA510LDW9G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C6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首次认定</w:t>
            </w:r>
          </w:p>
        </w:tc>
      </w:tr>
      <w:tr w14:paraId="5CECD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82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8DB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汕头市海精科机械有限公司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84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91440500797763741B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85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首次认定</w:t>
            </w:r>
          </w:p>
        </w:tc>
      </w:tr>
      <w:tr w14:paraId="56DAD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62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48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汕头市勤丰玩具有限公司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17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91440507MA4WPXLL5B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FA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首次认定</w:t>
            </w:r>
          </w:p>
        </w:tc>
      </w:tr>
      <w:tr w14:paraId="0E508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68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7F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广东因特厨信息技术有限公司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2C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91440500MA530N0367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C5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首次认定</w:t>
            </w:r>
          </w:p>
        </w:tc>
      </w:tr>
      <w:tr w14:paraId="268D1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69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63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汕头市汇亨淇电子科技有限公司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BD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91440500082637530E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3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首次认定</w:t>
            </w:r>
          </w:p>
        </w:tc>
      </w:tr>
      <w:tr w14:paraId="2AD00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032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11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广东省大沐新能源科技有限公司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893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91440507MA56U4B57N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3E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首次认定</w:t>
            </w:r>
          </w:p>
        </w:tc>
      </w:tr>
      <w:tr w14:paraId="6A78F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5D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E74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汕头市六记雄食品有限公司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3E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91440500MA4UQMAA9T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6F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首次认定</w:t>
            </w:r>
          </w:p>
        </w:tc>
      </w:tr>
      <w:tr w14:paraId="3F2734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EB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B5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广东易正电气股份有限公司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B88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914405003980109020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65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 w14:paraId="36337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9F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C6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汕头市秀竹电器有限公司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FD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91440500075115398P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2A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 w14:paraId="2088D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2D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CC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汕头市胜侨箱包实业有限公司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9A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914405000524373432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B8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 w14:paraId="15365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577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3D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汕头市精通实业有限公司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29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91440507782994766L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70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 w14:paraId="6A0D1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B8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0D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广东夏野日用电器有限公司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FE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91440507797743062E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73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 w14:paraId="69F4F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30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50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汕头市众业达电器设备有限公司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49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914405077528526606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02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 w14:paraId="062FF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DD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415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广东博特激光科技有限公司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C3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91440500553623830K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DB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 w14:paraId="29C6F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C7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3B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汕头市优特机械有限公司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9F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91440500334889145N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CA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 w14:paraId="03197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0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61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汕头市龙湖昌丰化工有限公司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65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91440507708029765W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B5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 w14:paraId="37EFA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CD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1D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汕头经济特区超艺螺丝工业有限公司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E8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914405006175448920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3F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 w14:paraId="3FD9D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9F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01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广东明广电力设备有限公司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D4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914405003040372247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79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 w14:paraId="3705F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D9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5B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华奥系科技（汕头）有限公司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11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91440500MA53KDA58A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EB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 w14:paraId="0FB5A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13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20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汕头超声显示器（二厂）有限公司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23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91440500751060610A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15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 w14:paraId="73984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08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D8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汕头市佳宏纸制品有限公司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D7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914405005764424936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41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 w14:paraId="00884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C7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8F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广东深蓝智能软件有限公司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CE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91440500084545488R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24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 w14:paraId="286B0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FC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61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汕头市皮恩希塑胶制品有限公司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2D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91440500MA4UMPFQ8R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1B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 w14:paraId="198AA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A5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86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汕头市潮庭食品股份有限公司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4B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91440500776933190Y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01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 w14:paraId="4C366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E9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52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广东南帆科技股份有限公司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51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914405007693402667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E9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 w14:paraId="1C5C2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D2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D4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汕头市骏码凯撒有限公司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89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91440500786464957H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58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 w14:paraId="262A0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68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33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仙乐健康科技股份有限公司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54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91440500617536366K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C7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 w14:paraId="70F5B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83B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B8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广东蓬盛味业有限公司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04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91440500MA514B2950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D4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 w14:paraId="62D32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C4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71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汕头市大千高新科技研究中心有限公司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E5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914405076180927367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38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 w14:paraId="1749FC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AE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F8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汕头市宝花食品饮料有限公司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7A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91440500052407013N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06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 w14:paraId="436A6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25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E6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广东汕坤电力工程有限公司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E5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91440500314895847B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C8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 w14:paraId="19ADD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61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72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汕头市东恒电子科技有限公司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90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91440500777810192K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9B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 w14:paraId="2EB59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DF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8A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广东银河机电有限公司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04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914405006730570282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5B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 w14:paraId="68B73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AD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5D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广东利宏达包装有限公司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91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91440500696452477P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1F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 w14:paraId="4FAE3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39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B7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广东金晖隆开关有限公司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ADF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914405007078208119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26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 w14:paraId="23861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E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CD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汕头市东源轻工机械厂有限公司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84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91440500723821005R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13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 w14:paraId="21A2E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BE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F9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汕头市万奇包装材料有限公司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62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9144050067159919XX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AD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 w14:paraId="59911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7D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94F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广东宏盛科技有限公司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B6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91440507MA536FE870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DC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 w14:paraId="6460E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20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8468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广东创新空间信息科技有限公司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D9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91440500784869723Q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E0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  <w:tr w14:paraId="22598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85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FEE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广东南帆环保科技有限公司</w:t>
            </w:r>
          </w:p>
        </w:tc>
        <w:tc>
          <w:tcPr>
            <w:tcW w:w="2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65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91440500MA53EN8D58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C5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重新认定</w:t>
            </w:r>
          </w:p>
        </w:tc>
      </w:tr>
    </w:tbl>
    <w:p w14:paraId="774465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</w:rPr>
      </w:pPr>
      <w:bookmarkStart w:id="0" w:name="_GoBack"/>
      <w:bookmarkEnd w:id="0"/>
    </w:p>
    <w:sectPr>
      <w:pgSz w:w="11906" w:h="16838"/>
      <w:pgMar w:top="1304" w:right="1800" w:bottom="1304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mOTgxYzg5OGZiODFiYzZiMTMyMjM0NjlhODUwMDIifQ=="/>
  </w:docVars>
  <w:rsids>
    <w:rsidRoot w:val="754D3D57"/>
    <w:rsid w:val="00B02003"/>
    <w:rsid w:val="018642CF"/>
    <w:rsid w:val="08F40CB9"/>
    <w:rsid w:val="0AC756BF"/>
    <w:rsid w:val="0B7B4C37"/>
    <w:rsid w:val="16831C06"/>
    <w:rsid w:val="18C76423"/>
    <w:rsid w:val="1A524A17"/>
    <w:rsid w:val="1DF9468A"/>
    <w:rsid w:val="1F9310A2"/>
    <w:rsid w:val="229E17C0"/>
    <w:rsid w:val="27D561FF"/>
    <w:rsid w:val="2A0B2A2A"/>
    <w:rsid w:val="31F36644"/>
    <w:rsid w:val="45D30E49"/>
    <w:rsid w:val="496C53F8"/>
    <w:rsid w:val="4A613BFE"/>
    <w:rsid w:val="4CB82CFD"/>
    <w:rsid w:val="57143C36"/>
    <w:rsid w:val="5A3118CD"/>
    <w:rsid w:val="66A35700"/>
    <w:rsid w:val="6D3A0D36"/>
    <w:rsid w:val="6EDC401A"/>
    <w:rsid w:val="6F9C1C34"/>
    <w:rsid w:val="754D3D57"/>
    <w:rsid w:val="7BCD1ED8"/>
    <w:rsid w:val="7C27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autoRedefine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ascii="Calibri" w:hAnsi="Calibri" w:eastAsia="方正小标宋简体" w:cstheme="minorBidi"/>
      <w:kern w:val="44"/>
      <w:sz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4">
    <w:name w:val="Body Text First Indent 2"/>
    <w:basedOn w:val="1"/>
    <w:next w:val="1"/>
    <w:autoRedefine/>
    <w:qFormat/>
    <w:uiPriority w:val="0"/>
    <w:pPr>
      <w:spacing w:line="560" w:lineRule="exact"/>
      <w:ind w:firstLine="420" w:firstLineChars="200"/>
    </w:pPr>
    <w:rPr>
      <w:sz w:val="32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976</Words>
  <Characters>1888</Characters>
  <Lines>0</Lines>
  <Paragraphs>0</Paragraphs>
  <TotalTime>3</TotalTime>
  <ScaleCrop>false</ScaleCrop>
  <LinksUpToDate>false</LinksUpToDate>
  <CharactersWithSpaces>1888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2024-11-27T08:22:00Z</dcterms:created>
  <dc:creator>龙湖区科技局邢</dc:creator>
  <cp:lastModifiedBy>龙湖区科技局邢</cp:lastModifiedBy>
  <dcterms:modified xsi:type="dcterms:W3CDTF">2025-10-09T02:38:09Z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1035189540E44AD1A00B343875F31F32_11</vt:lpwstr>
  </property>
  <property fmtid="{D5CDD505-2E9C-101B-9397-08002B2CF9AE}" pid="4" name="KSOTemplateDocerSaveRecord">
    <vt:lpwstr>eyJoZGlkIjoiMWVmOTgxYzg5OGZiODFiYzZiMTMyMjM0NjlhODUwMDIiLCJ1c2VySWQiOiIyNzc3OTQ1MzEifQ==</vt:lpwstr>
  </property>
</Properties>
</file>