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3D850B">
      <w:pPr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教师资格认定体检须知与流程</w:t>
      </w:r>
    </w:p>
    <w:p w14:paraId="3B7851A5">
      <w:pPr>
        <w:pStyle w:val="7"/>
        <w:numPr>
          <w:ilvl w:val="0"/>
          <w:numId w:val="1"/>
        </w:numPr>
        <w:spacing w:line="440" w:lineRule="exact"/>
        <w:ind w:firstLineChars="0"/>
        <w:rPr>
          <w:rFonts w:ascii="宋体" w:hAnsi="宋体"/>
          <w:bCs/>
          <w:sz w:val="27"/>
          <w:szCs w:val="27"/>
        </w:rPr>
      </w:pPr>
      <w:r>
        <w:rPr>
          <w:rFonts w:hint="eastAsia" w:ascii="宋体" w:hAnsi="宋体"/>
          <w:sz w:val="27"/>
          <w:szCs w:val="27"/>
        </w:rPr>
        <w:t>扫描下面附件二维码，关注汕头市龙湖人民医院公众号，按流程</w:t>
      </w:r>
      <w:r>
        <w:rPr>
          <w:rFonts w:hint="eastAsia" w:ascii="宋体" w:hAnsi="宋体"/>
          <w:bCs/>
          <w:sz w:val="27"/>
          <w:szCs w:val="27"/>
        </w:rPr>
        <w:t>申请就诊条形码并截图备用（可以提前一天）；</w:t>
      </w:r>
    </w:p>
    <w:p w14:paraId="06FD7109">
      <w:pPr>
        <w:pStyle w:val="7"/>
        <w:numPr>
          <w:ilvl w:val="0"/>
          <w:numId w:val="1"/>
        </w:numPr>
        <w:spacing w:line="440" w:lineRule="exact"/>
        <w:ind w:firstLineChars="0"/>
        <w:rPr>
          <w:rFonts w:ascii="宋体" w:hAnsi="宋体"/>
          <w:bCs/>
          <w:sz w:val="27"/>
          <w:szCs w:val="27"/>
        </w:rPr>
      </w:pPr>
      <w:r>
        <w:rPr>
          <w:rFonts w:hint="eastAsia" w:ascii="宋体" w:hAnsi="宋体"/>
          <w:sz w:val="27"/>
          <w:szCs w:val="27"/>
          <w:lang w:eastAsia="zh-CN"/>
        </w:rPr>
        <w:t>综合楼C楼一层</w:t>
      </w:r>
      <w:r>
        <w:rPr>
          <w:rFonts w:hint="eastAsia" w:ascii="宋体" w:hAnsi="宋体"/>
          <w:sz w:val="27"/>
          <w:szCs w:val="27"/>
        </w:rPr>
        <w:t>体检中心服务窗口出示个人就诊条形码进行开单，微信自助缴费，领取体检单。</w:t>
      </w:r>
    </w:p>
    <w:p w14:paraId="13327403">
      <w:pPr>
        <w:pStyle w:val="7"/>
        <w:numPr>
          <w:ilvl w:val="0"/>
          <w:numId w:val="1"/>
        </w:numPr>
        <w:spacing w:line="440" w:lineRule="exact"/>
        <w:ind w:firstLineChars="0"/>
        <w:rPr>
          <w:sz w:val="27"/>
          <w:szCs w:val="27"/>
        </w:rPr>
      </w:pPr>
      <w:r>
        <w:rPr>
          <w:rFonts w:hint="eastAsia" w:ascii="宋体" w:hAnsi="宋体"/>
          <w:sz w:val="27"/>
          <w:szCs w:val="27"/>
          <w:lang w:eastAsia="zh-CN"/>
        </w:rPr>
        <w:t>综合楼C楼一层</w:t>
      </w:r>
      <w:r>
        <w:rPr>
          <w:rFonts w:hint="eastAsia" w:ascii="宋体" w:hAnsi="宋体"/>
          <w:sz w:val="27"/>
          <w:szCs w:val="27"/>
        </w:rPr>
        <w:t>体检中心：抽血</w:t>
      </w:r>
      <w:bookmarkStart w:id="0" w:name="_GoBack"/>
      <w:bookmarkEnd w:id="0"/>
      <w:r>
        <w:rPr>
          <w:rFonts w:hint="eastAsia" w:ascii="宋体" w:hAnsi="宋体"/>
          <w:sz w:val="27"/>
          <w:szCs w:val="27"/>
        </w:rPr>
        <w:t>、</w:t>
      </w:r>
      <w:r>
        <w:rPr>
          <w:rFonts w:hint="eastAsia"/>
          <w:sz w:val="27"/>
          <w:szCs w:val="27"/>
        </w:rPr>
        <w:t>B</w:t>
      </w:r>
      <w:r>
        <w:rPr>
          <w:rFonts w:hint="eastAsia" w:ascii="宋体" w:hAnsi="宋体"/>
          <w:sz w:val="27"/>
          <w:szCs w:val="27"/>
        </w:rPr>
        <w:t>超、心电图、身高体重、血压、视力、内科、五官科、外科；</w:t>
      </w:r>
    </w:p>
    <w:p w14:paraId="2A7FD175">
      <w:pPr>
        <w:pStyle w:val="7"/>
        <w:numPr>
          <w:ilvl w:val="0"/>
          <w:numId w:val="1"/>
        </w:numPr>
        <w:spacing w:line="440" w:lineRule="exact"/>
        <w:ind w:firstLineChars="0"/>
        <w:rPr>
          <w:sz w:val="27"/>
          <w:szCs w:val="27"/>
        </w:rPr>
      </w:pPr>
      <w:r>
        <w:rPr>
          <w:rFonts w:hint="eastAsia" w:ascii="宋体" w:hAnsi="宋体"/>
          <w:sz w:val="27"/>
          <w:szCs w:val="27"/>
        </w:rPr>
        <w:t>门诊1楼放射科：胸片；门诊1楼检验科：尿常规</w:t>
      </w:r>
    </w:p>
    <w:p w14:paraId="02030A74">
      <w:pPr>
        <w:pStyle w:val="7"/>
        <w:numPr>
          <w:ilvl w:val="0"/>
          <w:numId w:val="1"/>
        </w:numPr>
        <w:spacing w:line="440" w:lineRule="exact"/>
        <w:ind w:firstLineChars="0"/>
        <w:rPr>
          <w:sz w:val="27"/>
          <w:szCs w:val="27"/>
        </w:rPr>
      </w:pPr>
      <w:r>
        <w:rPr>
          <w:rFonts w:hint="eastAsia" w:ascii="宋体" w:hAnsi="宋体"/>
          <w:sz w:val="27"/>
          <w:szCs w:val="27"/>
        </w:rPr>
        <w:t>门诊</w:t>
      </w:r>
      <w:r>
        <w:rPr>
          <w:rFonts w:hint="eastAsia" w:ascii="宋体" w:hAnsi="宋体"/>
          <w:sz w:val="27"/>
          <w:szCs w:val="27"/>
          <w:lang w:eastAsia="zh-CN"/>
        </w:rPr>
        <w:t>2</w:t>
      </w:r>
      <w:r>
        <w:rPr>
          <w:rFonts w:hint="eastAsia" w:ascii="宋体" w:hAnsi="宋体"/>
          <w:sz w:val="27"/>
          <w:szCs w:val="27"/>
        </w:rPr>
        <w:t>楼检验科：</w:t>
      </w:r>
      <w:r>
        <w:rPr>
          <w:rFonts w:hint="default" w:ascii="宋体" w:hAnsi="宋体"/>
          <w:sz w:val="27"/>
          <w:szCs w:val="27"/>
          <w:lang w:val="en-US"/>
        </w:rPr>
        <w:t>B</w:t>
      </w:r>
      <w:r>
        <w:rPr>
          <w:rFonts w:hint="eastAsia" w:ascii="宋体" w:hAnsi="宋体"/>
          <w:sz w:val="27"/>
          <w:szCs w:val="27"/>
          <w:lang w:val="en-US" w:eastAsia="zh-CN"/>
        </w:rPr>
        <w:t>超，心电图</w:t>
      </w:r>
    </w:p>
    <w:p w14:paraId="22712CDE">
      <w:pPr>
        <w:pStyle w:val="7"/>
        <w:numPr>
          <w:ilvl w:val="0"/>
          <w:numId w:val="1"/>
        </w:numPr>
        <w:spacing w:line="440" w:lineRule="exact"/>
        <w:ind w:firstLineChars="0"/>
        <w:rPr>
          <w:sz w:val="27"/>
          <w:szCs w:val="27"/>
        </w:rPr>
      </w:pPr>
      <w:r>
        <w:rPr>
          <w:rFonts w:hint="eastAsia" w:ascii="宋体" w:hAnsi="宋体"/>
          <w:sz w:val="27"/>
          <w:szCs w:val="27"/>
        </w:rPr>
        <w:t>以上完成后，到体检中心服务窗口交表，工作人员查验后体检完成。</w:t>
      </w:r>
    </w:p>
    <w:p w14:paraId="73F9A86C">
      <w:pPr>
        <w:pStyle w:val="7"/>
        <w:spacing w:line="440" w:lineRule="exact"/>
        <w:ind w:firstLine="0" w:firstLineChars="0"/>
        <w:rPr>
          <w:sz w:val="27"/>
          <w:szCs w:val="27"/>
        </w:rPr>
      </w:pPr>
      <w:r>
        <w:rPr>
          <w:rFonts w:hint="eastAsia" w:ascii="宋体" w:hAnsi="宋体"/>
          <w:b/>
          <w:bCs/>
          <w:sz w:val="27"/>
          <w:szCs w:val="27"/>
        </w:rPr>
        <w:t xml:space="preserve">    体检表由医院给出合格结论并盖章后统一送区教育局</w:t>
      </w:r>
      <w:r>
        <w:rPr>
          <w:rFonts w:hint="eastAsia" w:ascii="宋体" w:hAnsi="宋体"/>
          <w:sz w:val="27"/>
          <w:szCs w:val="27"/>
        </w:rPr>
        <w:t>。</w:t>
      </w:r>
    </w:p>
    <w:p w14:paraId="33BD1E59">
      <w:pPr>
        <w:pStyle w:val="7"/>
        <w:numPr>
          <w:ilvl w:val="0"/>
          <w:numId w:val="1"/>
        </w:numPr>
        <w:spacing w:line="440" w:lineRule="exact"/>
        <w:ind w:firstLineChars="0"/>
        <w:rPr>
          <w:sz w:val="27"/>
          <w:szCs w:val="27"/>
        </w:rPr>
      </w:pPr>
      <w:r>
        <w:rPr>
          <w:rFonts w:hint="eastAsia"/>
          <w:sz w:val="27"/>
          <w:szCs w:val="27"/>
        </w:rPr>
        <w:t>体检注意事项（请详阅）：</w:t>
      </w:r>
    </w:p>
    <w:p w14:paraId="3BE04071">
      <w:pPr>
        <w:pStyle w:val="7"/>
        <w:numPr>
          <w:ilvl w:val="0"/>
          <w:numId w:val="2"/>
        </w:numPr>
        <w:spacing w:line="440" w:lineRule="exact"/>
        <w:ind w:firstLineChars="0"/>
        <w:rPr>
          <w:sz w:val="27"/>
          <w:szCs w:val="27"/>
        </w:rPr>
      </w:pPr>
      <w:r>
        <w:rPr>
          <w:rFonts w:hint="eastAsia"/>
          <w:sz w:val="27"/>
          <w:szCs w:val="27"/>
        </w:rPr>
        <w:t>体检前一天请您清淡饮食，勿饮酒，并避免剧烈运动，保证充足睡眠，晚10点后不再进食。体检当日清晨请空腹，以保证检查结果的准确性。</w:t>
      </w:r>
    </w:p>
    <w:p w14:paraId="26BDE22A">
      <w:pPr>
        <w:pStyle w:val="7"/>
        <w:numPr>
          <w:ilvl w:val="0"/>
          <w:numId w:val="2"/>
        </w:numPr>
        <w:spacing w:line="440" w:lineRule="exact"/>
        <w:ind w:firstLineChars="0"/>
        <w:rPr>
          <w:sz w:val="27"/>
          <w:szCs w:val="27"/>
        </w:rPr>
      </w:pPr>
      <w:r>
        <w:rPr>
          <w:rFonts w:hint="eastAsia"/>
          <w:sz w:val="27"/>
          <w:szCs w:val="27"/>
        </w:rPr>
        <w:t>女性体检当日请勿穿着连脚袜、连衣裙和有金属配件的亮片的上衣。</w:t>
      </w:r>
    </w:p>
    <w:p w14:paraId="667BFDE6">
      <w:pPr>
        <w:pStyle w:val="7"/>
        <w:numPr>
          <w:ilvl w:val="0"/>
          <w:numId w:val="2"/>
        </w:numPr>
        <w:spacing w:line="440" w:lineRule="exact"/>
        <w:ind w:firstLineChars="0"/>
        <w:rPr>
          <w:sz w:val="27"/>
          <w:szCs w:val="27"/>
        </w:rPr>
      </w:pPr>
      <w:r>
        <w:rPr>
          <w:rFonts w:hint="eastAsia"/>
          <w:sz w:val="27"/>
          <w:szCs w:val="27"/>
        </w:rPr>
        <w:t>怀孕及有可能已怀孕者，请勿做胸透，也不要参与本次认定，因体检项目包含胸透（放射X线检查）。</w:t>
      </w:r>
    </w:p>
    <w:p w14:paraId="406482F6">
      <w:pPr>
        <w:pStyle w:val="7"/>
        <w:numPr>
          <w:ilvl w:val="0"/>
          <w:numId w:val="2"/>
        </w:numPr>
        <w:spacing w:line="440" w:lineRule="exact"/>
        <w:ind w:firstLineChars="0"/>
        <w:rPr>
          <w:sz w:val="27"/>
          <w:szCs w:val="27"/>
        </w:rPr>
      </w:pPr>
      <w:r>
        <w:rPr>
          <w:rFonts w:hint="eastAsia"/>
          <w:sz w:val="27"/>
          <w:szCs w:val="27"/>
        </w:rPr>
        <w:t>月经期间，请暂勿尿液样本和妇科检查，等月经结束三天后补检。</w:t>
      </w:r>
    </w:p>
    <w:p w14:paraId="4C163888">
      <w:pPr>
        <w:pStyle w:val="7"/>
        <w:spacing w:line="440" w:lineRule="exact"/>
        <w:ind w:firstLine="0" w:firstLineChars="0"/>
        <w:rPr>
          <w:sz w:val="27"/>
          <w:szCs w:val="27"/>
        </w:rPr>
      </w:pPr>
      <w:r>
        <w:rPr>
          <w:rFonts w:hint="eastAsia"/>
          <w:b/>
          <w:bCs/>
          <w:sz w:val="27"/>
          <w:szCs w:val="27"/>
        </w:rPr>
        <w:t>体检时间</w:t>
      </w:r>
      <w:r>
        <w:rPr>
          <w:rFonts w:hint="eastAsia"/>
          <w:sz w:val="27"/>
          <w:szCs w:val="27"/>
        </w:rPr>
        <w:t>：周一至周六早上8点到10点半</w:t>
      </w:r>
    </w:p>
    <w:p w14:paraId="73DC323A">
      <w:pPr>
        <w:pStyle w:val="7"/>
        <w:spacing w:line="440" w:lineRule="exact"/>
        <w:ind w:firstLine="0" w:firstLineChars="0"/>
        <w:rPr>
          <w:sz w:val="27"/>
          <w:szCs w:val="27"/>
        </w:rPr>
      </w:pPr>
      <w:r>
        <w:rPr>
          <w:rFonts w:hint="eastAsia"/>
          <w:b/>
          <w:bCs/>
          <w:sz w:val="27"/>
          <w:szCs w:val="27"/>
        </w:rPr>
        <w:t>体检地址</w:t>
      </w:r>
      <w:r>
        <w:rPr>
          <w:rFonts w:hint="eastAsia"/>
          <w:sz w:val="27"/>
          <w:szCs w:val="27"/>
        </w:rPr>
        <w:t>：汕头市龙湖区榕江路18号</w:t>
      </w:r>
    </w:p>
    <w:p w14:paraId="2BBEB1A1">
      <w:pPr>
        <w:pStyle w:val="7"/>
        <w:spacing w:line="440" w:lineRule="exact"/>
        <w:ind w:firstLine="0" w:firstLineChars="0"/>
        <w:rPr>
          <w:sz w:val="27"/>
          <w:szCs w:val="27"/>
        </w:rPr>
      </w:pPr>
      <w:r>
        <w:rPr>
          <w:rFonts w:hint="eastAsia"/>
          <w:b/>
          <w:bCs/>
          <w:sz w:val="27"/>
          <w:szCs w:val="27"/>
        </w:rPr>
        <w:t>咨询电话</w:t>
      </w:r>
      <w:r>
        <w:rPr>
          <w:rFonts w:hint="eastAsia"/>
          <w:sz w:val="27"/>
          <w:szCs w:val="27"/>
        </w:rPr>
        <w:t>：0754-87279101</w:t>
      </w:r>
    </w:p>
    <w:p w14:paraId="4E1012F2">
      <w:pPr>
        <w:spacing w:line="400" w:lineRule="exact"/>
        <w:rPr>
          <w:b/>
          <w:bCs/>
          <w:sz w:val="28"/>
          <w:szCs w:val="28"/>
        </w:rPr>
      </w:pPr>
    </w:p>
    <w:p w14:paraId="73A1CB35">
      <w:pPr>
        <w:spacing w:line="40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sz w:val="28"/>
          <w:szCs w:val="28"/>
        </w:rPr>
        <w:t>：</w:t>
      </w:r>
      <w:r>
        <w:rPr>
          <w:rFonts w:hint="eastAsia" w:ascii="宋体" w:hAnsi="宋体"/>
          <w:b/>
          <w:bCs/>
          <w:sz w:val="28"/>
          <w:szCs w:val="28"/>
        </w:rPr>
        <w:t>微信自助申请就诊条形码流程</w:t>
      </w:r>
    </w:p>
    <w:p w14:paraId="5F41B55F">
      <w:pPr>
        <w:spacing w:line="440" w:lineRule="exact"/>
        <w:rPr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关注【汕头市龙湖人民医院】公众号</w:t>
      </w:r>
      <w:r>
        <w:rPr>
          <w:b/>
          <w:bCs/>
          <w:sz w:val="28"/>
          <w:szCs w:val="28"/>
        </w:rPr>
        <w:drawing>
          <wp:inline distT="0" distB="0" distL="0" distR="0">
            <wp:extent cx="276225" cy="158750"/>
            <wp:effectExtent l="19050" t="0" r="9525" b="0"/>
            <wp:docPr id="20" name="图片 1" descr="C:\Users\ADMINI~1\AppData\Local\Temp\ksohtml83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" descr="C:\Users\ADMINI~1\AppData\Local\Temp\ksohtml832\wps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196" cy="15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 w:val="28"/>
          <w:szCs w:val="28"/>
        </w:rPr>
        <w:t>【就医助手】</w:t>
      </w:r>
      <w:r>
        <w:rPr>
          <w:rFonts w:ascii="宋体" w:hAnsi="宋体"/>
          <w:b/>
          <w:bCs/>
          <w:sz w:val="28"/>
          <w:szCs w:val="28"/>
        </w:rPr>
        <w:drawing>
          <wp:inline distT="0" distB="0" distL="0" distR="0">
            <wp:extent cx="276225" cy="158750"/>
            <wp:effectExtent l="19050" t="0" r="9525" b="0"/>
            <wp:docPr id="13" name="图片 1" descr="C:\Users\ADMINI~1\AppData\Local\Temp\ksohtml83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C:\Users\ADMINI~1\AppData\Local\Temp\ksohtml832\wps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196" cy="15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 w:val="28"/>
          <w:szCs w:val="28"/>
        </w:rPr>
        <w:t>【个人中心】</w:t>
      </w:r>
      <w:r>
        <w:rPr>
          <w:rFonts w:ascii="宋体" w:hAnsi="宋体"/>
          <w:b/>
          <w:bCs/>
          <w:sz w:val="28"/>
          <w:szCs w:val="28"/>
        </w:rPr>
        <w:drawing>
          <wp:inline distT="0" distB="0" distL="0" distR="0">
            <wp:extent cx="276225" cy="158750"/>
            <wp:effectExtent l="19050" t="0" r="9525" b="0"/>
            <wp:docPr id="14" name="图片 1" descr="C:\Users\ADMINI~1\AppData\Local\Temp\ksohtml83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 descr="C:\Users\ADMINI~1\AppData\Local\Temp\ksohtml832\wps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196" cy="15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 w:val="28"/>
          <w:szCs w:val="28"/>
        </w:rPr>
        <w:t>【就诊卡管理】</w:t>
      </w:r>
      <w:r>
        <w:rPr>
          <w:rFonts w:ascii="宋体" w:hAnsi="宋体"/>
          <w:b/>
          <w:bCs/>
          <w:sz w:val="28"/>
          <w:szCs w:val="28"/>
        </w:rPr>
        <w:drawing>
          <wp:inline distT="0" distB="0" distL="0" distR="0">
            <wp:extent cx="276225" cy="158750"/>
            <wp:effectExtent l="19050" t="0" r="9525" b="0"/>
            <wp:docPr id="15" name="图片 1" descr="C:\Users\ADMINI~1\AppData\Local\Temp\ksohtml83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 descr="C:\Users\ADMINI~1\AppData\Local\Temp\ksohtml832\wps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196" cy="15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 w:val="28"/>
          <w:szCs w:val="28"/>
        </w:rPr>
        <w:t>【增加就诊人】</w:t>
      </w:r>
      <w:r>
        <w:rPr>
          <w:rFonts w:ascii="宋体" w:hAnsi="宋体"/>
          <w:b/>
          <w:bCs/>
          <w:sz w:val="28"/>
          <w:szCs w:val="28"/>
        </w:rPr>
        <w:drawing>
          <wp:inline distT="0" distB="0" distL="0" distR="0">
            <wp:extent cx="276225" cy="158750"/>
            <wp:effectExtent l="19050" t="0" r="9525" b="0"/>
            <wp:docPr id="17" name="图片 1" descr="C:\Users\ADMINI~1\AppData\Local\Temp\ksohtml83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 descr="C:\Users\ADMINI~1\AppData\Local\Temp\ksohtml832\wps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196" cy="15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 w:val="28"/>
          <w:szCs w:val="28"/>
        </w:rPr>
        <w:t>【填个人信息】</w:t>
      </w:r>
      <w:r>
        <w:rPr>
          <w:rFonts w:ascii="宋体" w:hAnsi="宋体"/>
          <w:b/>
          <w:bCs/>
          <w:sz w:val="28"/>
          <w:szCs w:val="28"/>
        </w:rPr>
        <w:drawing>
          <wp:inline distT="0" distB="0" distL="0" distR="0">
            <wp:extent cx="276225" cy="158750"/>
            <wp:effectExtent l="19050" t="0" r="9525" b="0"/>
            <wp:docPr id="18" name="图片 1" descr="C:\Users\ADMINI~1\AppData\Local\Temp\ksohtml83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 descr="C:\Users\ADMINI~1\AppData\Local\Temp\ksohtml832\wps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196" cy="15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 w:val="28"/>
          <w:szCs w:val="28"/>
        </w:rPr>
        <w:t>【是否有就诊卡号：选“无”，点下一步，即生成就诊卡号】</w:t>
      </w:r>
    </w:p>
    <w:p w14:paraId="6366302E">
      <w:pPr>
        <w:ind w:firstLine="2530" w:firstLineChars="9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drawing>
          <wp:inline distT="0" distB="0" distL="0" distR="0">
            <wp:extent cx="1158875" cy="1131570"/>
            <wp:effectExtent l="0" t="0" r="14605" b="11430"/>
            <wp:docPr id="22" name="图片 1" descr="C:\Users\ADMINI~1\AppData\Local\Temp\WeChat Files\6fe7bf4e1fa044d90420c00b1229b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" descr="C:\Users\ADMINI~1\AppData\Local\Temp\WeChat Files\6fe7bf4e1fa044d90420c00b1229be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8875" cy="113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9B4CB4">
      <w:pPr>
        <w:ind w:firstLine="2240" w:firstLineChars="800"/>
        <w:rPr>
          <w:sz w:val="28"/>
          <w:szCs w:val="28"/>
        </w:rPr>
      </w:pPr>
      <w:r>
        <w:rPr>
          <w:rFonts w:hint="eastAsia"/>
          <w:sz w:val="28"/>
          <w:szCs w:val="28"/>
        </w:rPr>
        <w:t>汕头市龙湖人民医院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CA2AE8"/>
    <w:multiLevelType w:val="singleLevel"/>
    <w:tmpl w:val="88CA2AE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F24DD07"/>
    <w:multiLevelType w:val="singleLevel"/>
    <w:tmpl w:val="1F24DD0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"/>
    <w:docVar w:name="KSO_WPS_MARK_KEY" w:val=""/>
  </w:docVar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眉 Char"/>
    <w:basedOn w:val="5"/>
    <w:link w:val="4"/>
    <w:semiHidden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basedOn w:val="5"/>
    <w:link w:val="3"/>
    <w:semiHidden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86</Words>
  <Characters>496</Characters>
  <Lines>4</Lines>
  <Paragraphs>1</Paragraphs>
  <TotalTime>0</TotalTime>
  <ScaleCrop>false</ScaleCrop>
  <LinksUpToDate>false</LinksUpToDate>
  <CharactersWithSpaces>581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1900-01-00T00:00:00Z</dcterms:created>
  <dc:creator>PC</dc:creator>
  <cp:lastModifiedBy>iPhone</cp:lastModifiedBy>
  <dcterms:modified xsi:type="dcterms:W3CDTF">2026-03-30T11:29:40Z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2052-12.41.0</vt:lpwstr>
  </property>
  <property fmtid="{D5CDD505-2E9C-101B-9397-08002B2CF9AE}" pid="3" name="ICV">
    <vt:lpwstr>2D5C32BEFD2346D8AAF7D9B1EF1B57FC</vt:lpwstr>
  </property>
</Properties>
</file>