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>附件</w:t>
      </w:r>
      <w:r>
        <w:rPr>
          <w:rFonts w:ascii="仿宋_GB2312" w:hAnsi="仿宋_GB2312" w:cs="仿宋_GB2312"/>
          <w:sz w:val="32"/>
          <w:szCs w:val="32"/>
        </w:rPr>
        <w:t>3:</w:t>
      </w:r>
    </w:p>
    <w:p>
      <w:pPr>
        <w:spacing w:line="560" w:lineRule="exact"/>
        <w:jc w:val="center"/>
        <w:rPr>
          <w:rFonts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教育类岗位面试人员须知</w:t>
      </w:r>
    </w:p>
    <w:p>
      <w:pPr>
        <w:spacing w:line="560" w:lineRule="exact"/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pStyle w:val="3"/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一、面试人员须按照公布的面试时间及考点安排，5月2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日（星期六）上午7:00后可进入考点，7:45后禁止进入考点。面试人员进入考点后到候考室报到，参加面试抽签。未能依时报到的，按自动放弃面试资格处理。面试人员不得穿（戴）制服或有明显文字、图案标识的服装、口罩、饰物参加面试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二、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面试人员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auto"/>
        </w:rPr>
        <w:t>报到后，应将所携带的通讯工具、电子手环（表）、智能眼镜及音频、视频发射、接收等电子设备关闭后连同背包和行李等物品交工作人员统一保管，面试结束离场时领回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auto"/>
          <w:spacing w:val="0"/>
          <w:sz w:val="32"/>
          <w:szCs w:val="32"/>
          <w:shd w:val="clear" w:color="auto" w:fill="auto"/>
          <w:lang w:eastAsia="zh-CN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对违规携带或使用上述设备的，将予以严肃处理。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三、面试人员报到后，工作人员组织面试人员抽签，确定面试的先后顺序，面试人员应按抽签确定的面试顺序进行面试。面试人员应留意自己所在岗位分组是否与本人报考的岗位对应。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四、面试开始后，工作人员按抽签顺序逐一引导面试人员进入面试室面试。候考面试人员须在候考室静候，不得喧哗，不得影响他人，应服从工作人员的管理。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五、候考期间实行全封闭，面试人员不得擅自离开候考室。需上洗手间的，须经工作人员同意，并由工作人员陪同前往。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六、候考的面试人员需离开考点的，应书面提出申请，经总主考同意后按弃考处理。严禁任何人向面试人员传递试题信息。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七、禁止面试人员将身份证、笔试准考证、纸笔等带入面试室。面试人员必须以普通话回答问题。面试全程不得将个人姓名、工作单位、毕业学校、所学专业及其他社会关系等信息向评委透露。如面试人员透露个人信息，按违规处理，取消面试成绩。面试答题时间为12分钟，共回答3道问题。面试人员需把握面试时长，不得延时。离开面试室时，不得将草稿纸等面试室内的资料带离面试室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八、面试结束后，面试人员到候分室等候面试成绩。面试人员凭身份证、笔试准考证和面试抽签序号签领面试成绩通知书，同时领回本人物品（请认真核对，不要领错别人的物品）后离开考点，不得在考点附近逗留。面试人员须服从评委对自己的成绩评定，不得要求加分、查分、复试或无理取闹。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九、面试人员应服从现场工作人员的管理，对违反面试规定的，将按照《事业单位公开招聘违纪违规行为处理规定》（人社部令35号）严肃处理。</w:t>
      </w:r>
    </w:p>
    <w:p>
      <w:pPr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p>
      <w:pPr>
        <w:tabs>
          <w:tab w:val="left" w:pos="3984"/>
        </w:tabs>
        <w:spacing w:line="560" w:lineRule="exac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ab/>
      </w:r>
    </w:p>
    <w:p>
      <w:pPr>
        <w:spacing w:line="560" w:lineRule="exact"/>
        <w:jc w:val="right"/>
        <w:rPr>
          <w:rFonts w:ascii="仿宋_GB2312"/>
          <w:sz w:val="32"/>
          <w:szCs w:val="32"/>
        </w:rPr>
      </w:pPr>
      <w:bookmarkStart w:id="0" w:name="_GoBack"/>
      <w:bookmarkEnd w:id="0"/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2098" w:right="1301" w:bottom="1587" w:left="1587" w:header="850" w:footer="992" w:gutter="0"/>
      <w:pgNumType w:fmt="numberInDash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  <w:embedRegular r:id="rId1" w:fontKey="{7A9A2C51-8D1E-4087-9C09-0C1E831BAFD0}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  <w:embedRegular r:id="rId2" w:fontKey="{26A27D9B-07C1-4E31-A5FB-24A3FCB03A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C97433-46D6-4EF0-AD67-E90F9FD9A98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35DEE739-898C-4633-A77C-3F1CA47117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B391DD0-E828-4526-B673-7E89E7A3CE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722DC807-809B-4EB9-9E82-EFDD1446A5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DF33B8A-6101-488D-B1E1-594DD88384A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3D6DA027-E464-4962-AC67-5C829371BA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AB1235E-B78A-41C9-B3D3-897D6630B834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75056BEE-83AC-4CB8-AF21-E4A53A3ED7E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C06BF2DC-A7BB-4F38-9072-57B692B2342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/>
    </w:pPr>
    <w:r>
      <w:pict>
        <v:shape id="文本框 4097" o:spid="_x0000_s4098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  <w:rPr>
                    <w:rStyle w:val="16"/>
                    <w:sz w:val="28"/>
                    <w:szCs w:val="28"/>
                  </w:rPr>
                </w:pPr>
                <w:r>
                  <w:rPr>
                    <w:rStyle w:val="16"/>
                    <w:sz w:val="28"/>
                    <w:szCs w:val="28"/>
                  </w:rPr>
                  <w:fldChar w:fldCharType="begin"/>
                </w:r>
                <w:r>
                  <w:rPr>
                    <w:rStyle w:val="16"/>
                    <w:sz w:val="28"/>
                    <w:szCs w:val="28"/>
                  </w:rPr>
                  <w:instrText xml:space="preserve">PAGE  </w:instrText>
                </w:r>
                <w:r>
                  <w:rPr>
                    <w:rStyle w:val="16"/>
                    <w:sz w:val="28"/>
                    <w:szCs w:val="28"/>
                  </w:rPr>
                  <w:fldChar w:fldCharType="separate"/>
                </w:r>
                <w:r>
                  <w:rPr>
                    <w:rStyle w:val="16"/>
                    <w:sz w:val="28"/>
                    <w:szCs w:val="28"/>
                  </w:rPr>
                  <w:t>- 2 -</w:t>
                </w:r>
                <w:r>
                  <w:rPr>
                    <w:rStyle w:val="16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文本框 4098" o:spid="_x0000_s4097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  <w:rPr>
                    <w:rStyle w:val="16"/>
                    <w:sz w:val="28"/>
                    <w:szCs w:val="28"/>
                  </w:rPr>
                </w:pPr>
                <w:r>
                  <w:rPr>
                    <w:rStyle w:val="16"/>
                    <w:sz w:val="28"/>
                    <w:szCs w:val="28"/>
                  </w:rPr>
                  <w:fldChar w:fldCharType="begin"/>
                </w:r>
                <w:r>
                  <w:rPr>
                    <w:rStyle w:val="16"/>
                    <w:sz w:val="28"/>
                    <w:szCs w:val="28"/>
                  </w:rPr>
                  <w:instrText xml:space="preserve">PAGE  </w:instrText>
                </w:r>
                <w:r>
                  <w:rPr>
                    <w:rStyle w:val="16"/>
                    <w:sz w:val="28"/>
                    <w:szCs w:val="28"/>
                  </w:rPr>
                  <w:fldChar w:fldCharType="separate"/>
                </w:r>
                <w:r>
                  <w:rPr>
                    <w:rStyle w:val="16"/>
                    <w:sz w:val="28"/>
                    <w:szCs w:val="28"/>
                  </w:rPr>
                  <w:t>- 1 -</w:t>
                </w:r>
                <w:r>
                  <w:rPr>
                    <w:rStyle w:val="16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WUwNzBhNzYzNGYyZjNhNTY5NTA0MGNkNDkwMmQ1MDMifQ=="/>
  </w:docVars>
  <w:rsids>
    <w:rsidRoot w:val="003E2C18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511B"/>
    <w:rsid w:val="0010643D"/>
    <w:rsid w:val="00147E66"/>
    <w:rsid w:val="00152436"/>
    <w:rsid w:val="0015328C"/>
    <w:rsid w:val="0018764B"/>
    <w:rsid w:val="00195658"/>
    <w:rsid w:val="001E4721"/>
    <w:rsid w:val="001F4231"/>
    <w:rsid w:val="00205345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25B73"/>
    <w:rsid w:val="003571CC"/>
    <w:rsid w:val="0037787E"/>
    <w:rsid w:val="003B5A26"/>
    <w:rsid w:val="003D07BF"/>
    <w:rsid w:val="003E0CEE"/>
    <w:rsid w:val="003E2487"/>
    <w:rsid w:val="003E2C18"/>
    <w:rsid w:val="003F1B49"/>
    <w:rsid w:val="00403BBE"/>
    <w:rsid w:val="00403D45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62EB7"/>
    <w:rsid w:val="00771433"/>
    <w:rsid w:val="007829B1"/>
    <w:rsid w:val="007956E0"/>
    <w:rsid w:val="007A5C62"/>
    <w:rsid w:val="007A788B"/>
    <w:rsid w:val="007B72C0"/>
    <w:rsid w:val="007D4021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A03CCE"/>
    <w:rsid w:val="00A16A5C"/>
    <w:rsid w:val="00A36213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6628C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5B75"/>
    <w:rsid w:val="00E531E0"/>
    <w:rsid w:val="00E54C4B"/>
    <w:rsid w:val="00E64700"/>
    <w:rsid w:val="00E7472E"/>
    <w:rsid w:val="00E97DA1"/>
    <w:rsid w:val="00EA62A4"/>
    <w:rsid w:val="00EB086A"/>
    <w:rsid w:val="00EE0265"/>
    <w:rsid w:val="00EE2D5E"/>
    <w:rsid w:val="00EE732D"/>
    <w:rsid w:val="00F03D18"/>
    <w:rsid w:val="00F124BE"/>
    <w:rsid w:val="00F20276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5526700"/>
    <w:rsid w:val="055B7F78"/>
    <w:rsid w:val="06135E8F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466778"/>
    <w:rsid w:val="0D8453D4"/>
    <w:rsid w:val="0DDC09D7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4C70E2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8017AD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3FB1448E"/>
    <w:rsid w:val="412B51A1"/>
    <w:rsid w:val="41EA7D83"/>
    <w:rsid w:val="42027681"/>
    <w:rsid w:val="42581728"/>
    <w:rsid w:val="43695D03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6FE0F01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  <w:rsid w:val="99EC6E06"/>
    <w:rsid w:val="9FAB6A36"/>
    <w:rsid w:val="A6A3362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9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21"/>
      <w:szCs w:val="21"/>
      <w:lang w:val="en-US" w:eastAsia="zh-CN" w:bidi="ar-SA"/>
    </w:rPr>
  </w:style>
  <w:style w:type="character" w:default="1" w:styleId="15">
    <w:name w:val="Default Paragraph Font"/>
    <w:semiHidden/>
    <w:qFormat/>
    <w:uiPriority w:val="99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link w:val="17"/>
    <w:qFormat/>
    <w:uiPriority w:val="99"/>
    <w:pPr>
      <w:spacing w:line="460" w:lineRule="exact"/>
      <w:ind w:firstLine="680" w:firstLineChars="200"/>
    </w:pPr>
    <w:rPr>
      <w:rFonts w:ascii="仿宋_GB2312" w:cs="仿宋_GB2312"/>
      <w:sz w:val="32"/>
      <w:szCs w:val="32"/>
    </w:rPr>
  </w:style>
  <w:style w:type="paragraph" w:styleId="3">
    <w:name w:val="annotation text"/>
    <w:basedOn w:val="1"/>
    <w:link w:val="18"/>
    <w:semiHidden/>
    <w:qFormat/>
    <w:uiPriority w:val="99"/>
    <w:pPr>
      <w:jc w:val="left"/>
    </w:pPr>
  </w:style>
  <w:style w:type="paragraph" w:styleId="4">
    <w:name w:val="Body Text"/>
    <w:basedOn w:val="1"/>
    <w:next w:val="5"/>
    <w:link w:val="19"/>
    <w:qFormat/>
    <w:uiPriority w:val="99"/>
    <w:pPr>
      <w:jc w:val="center"/>
    </w:pPr>
    <w:rPr>
      <w:rFonts w:ascii="楷体_GB2312" w:eastAsia="楷体_GB2312" w:cs="楷体_GB2312"/>
      <w:sz w:val="28"/>
      <w:szCs w:val="28"/>
    </w:rPr>
  </w:style>
  <w:style w:type="paragraph" w:styleId="5">
    <w:name w:val="toc 5"/>
    <w:basedOn w:val="1"/>
    <w:next w:val="1"/>
    <w:semiHidden/>
    <w:qFormat/>
    <w:uiPriority w:val="99"/>
    <w:pPr>
      <w:ind w:left="1680"/>
    </w:pPr>
  </w:style>
  <w:style w:type="paragraph" w:styleId="6">
    <w:name w:val="Plain Text"/>
    <w:basedOn w:val="1"/>
    <w:link w:val="20"/>
    <w:qFormat/>
    <w:uiPriority w:val="99"/>
    <w:rPr>
      <w:rFonts w:ascii="宋体" w:hAnsi="Courier New" w:eastAsia="宋体" w:cs="宋体"/>
    </w:rPr>
  </w:style>
  <w:style w:type="paragraph" w:styleId="7">
    <w:name w:val="Date"/>
    <w:basedOn w:val="1"/>
    <w:next w:val="1"/>
    <w:link w:val="21"/>
    <w:qFormat/>
    <w:uiPriority w:val="99"/>
    <w:pPr>
      <w:ind w:left="100" w:leftChars="2500"/>
    </w:pPr>
  </w:style>
  <w:style w:type="paragraph" w:styleId="8">
    <w:name w:val="Body Text Indent 2"/>
    <w:basedOn w:val="1"/>
    <w:link w:val="22"/>
    <w:qFormat/>
    <w:uiPriority w:val="99"/>
    <w:pPr>
      <w:spacing w:after="120" w:line="480" w:lineRule="auto"/>
      <w:ind w:left="420" w:leftChars="200"/>
    </w:pPr>
    <w:rPr>
      <w:rFonts w:eastAsia="宋体"/>
    </w:rPr>
  </w:style>
  <w:style w:type="paragraph" w:styleId="9">
    <w:name w:val="Balloon Text"/>
    <w:basedOn w:val="1"/>
    <w:link w:val="23"/>
    <w:semiHidden/>
    <w:qFormat/>
    <w:uiPriority w:val="99"/>
    <w:rPr>
      <w:sz w:val="18"/>
      <w:szCs w:val="18"/>
    </w:rPr>
  </w:style>
  <w:style w:type="paragraph" w:styleId="10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link w:val="26"/>
    <w:qFormat/>
    <w:uiPriority w:val="99"/>
    <w:pPr>
      <w:spacing w:after="120"/>
      <w:ind w:left="420" w:leftChars="200"/>
    </w:pPr>
    <w:rPr>
      <w:rFonts w:eastAsia="宋体"/>
      <w:sz w:val="16"/>
      <w:szCs w:val="16"/>
    </w:r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6">
    <w:name w:val="page number"/>
    <w:basedOn w:val="15"/>
    <w:qFormat/>
    <w:uiPriority w:val="99"/>
  </w:style>
  <w:style w:type="character" w:customStyle="1" w:styleId="17">
    <w:name w:val="Body Text Indent Char"/>
    <w:basedOn w:val="15"/>
    <w:link w:val="2"/>
    <w:semiHidden/>
    <w:qFormat/>
    <w:uiPriority w:val="99"/>
    <w:rPr>
      <w:rFonts w:eastAsia="仿宋_GB2312"/>
      <w:szCs w:val="21"/>
    </w:rPr>
  </w:style>
  <w:style w:type="character" w:customStyle="1" w:styleId="18">
    <w:name w:val="Comment Text Char"/>
    <w:basedOn w:val="15"/>
    <w:link w:val="3"/>
    <w:semiHidden/>
    <w:qFormat/>
    <w:uiPriority w:val="99"/>
    <w:rPr>
      <w:rFonts w:eastAsia="仿宋_GB2312"/>
      <w:szCs w:val="21"/>
    </w:rPr>
  </w:style>
  <w:style w:type="character" w:customStyle="1" w:styleId="19">
    <w:name w:val="Body Text Char"/>
    <w:basedOn w:val="15"/>
    <w:link w:val="4"/>
    <w:semiHidden/>
    <w:qFormat/>
    <w:uiPriority w:val="99"/>
    <w:rPr>
      <w:rFonts w:eastAsia="仿宋_GB2312"/>
      <w:szCs w:val="21"/>
    </w:rPr>
  </w:style>
  <w:style w:type="character" w:customStyle="1" w:styleId="20">
    <w:name w:val="Plain Text Char"/>
    <w:basedOn w:val="15"/>
    <w:link w:val="6"/>
    <w:semiHidden/>
    <w:qFormat/>
    <w:uiPriority w:val="99"/>
    <w:rPr>
      <w:rFonts w:ascii="宋体" w:hAnsi="Courier New" w:cs="Courier New"/>
      <w:szCs w:val="21"/>
    </w:rPr>
  </w:style>
  <w:style w:type="character" w:customStyle="1" w:styleId="21">
    <w:name w:val="Date Char"/>
    <w:basedOn w:val="15"/>
    <w:link w:val="7"/>
    <w:semiHidden/>
    <w:qFormat/>
    <w:uiPriority w:val="99"/>
    <w:rPr>
      <w:rFonts w:eastAsia="仿宋_GB2312"/>
      <w:szCs w:val="21"/>
    </w:rPr>
  </w:style>
  <w:style w:type="character" w:customStyle="1" w:styleId="22">
    <w:name w:val="Body Text Indent 2 Char"/>
    <w:basedOn w:val="15"/>
    <w:link w:val="8"/>
    <w:qFormat/>
    <w:locked/>
    <w:uiPriority w:val="99"/>
    <w:rPr>
      <w:kern w:val="2"/>
      <w:sz w:val="24"/>
      <w:szCs w:val="24"/>
    </w:rPr>
  </w:style>
  <w:style w:type="character" w:customStyle="1" w:styleId="23">
    <w:name w:val="Balloon Text Char"/>
    <w:basedOn w:val="15"/>
    <w:link w:val="9"/>
    <w:qFormat/>
    <w:locked/>
    <w:uiPriority w:val="99"/>
    <w:rPr>
      <w:rFonts w:eastAsia="仿宋_GB2312"/>
      <w:kern w:val="2"/>
      <w:sz w:val="18"/>
      <w:szCs w:val="18"/>
    </w:rPr>
  </w:style>
  <w:style w:type="character" w:customStyle="1" w:styleId="24">
    <w:name w:val="Footer Char"/>
    <w:basedOn w:val="15"/>
    <w:link w:val="10"/>
    <w:semiHidden/>
    <w:qFormat/>
    <w:uiPriority w:val="99"/>
    <w:rPr>
      <w:rFonts w:eastAsia="仿宋_GB2312"/>
      <w:sz w:val="18"/>
      <w:szCs w:val="18"/>
    </w:rPr>
  </w:style>
  <w:style w:type="character" w:customStyle="1" w:styleId="25">
    <w:name w:val="Header Char"/>
    <w:basedOn w:val="15"/>
    <w:link w:val="11"/>
    <w:semiHidden/>
    <w:qFormat/>
    <w:uiPriority w:val="99"/>
    <w:rPr>
      <w:rFonts w:eastAsia="仿宋_GB2312"/>
      <w:sz w:val="18"/>
      <w:szCs w:val="18"/>
    </w:rPr>
  </w:style>
  <w:style w:type="character" w:customStyle="1" w:styleId="26">
    <w:name w:val="Body Text Indent 3 Char"/>
    <w:basedOn w:val="15"/>
    <w:link w:val="12"/>
    <w:qFormat/>
    <w:locked/>
    <w:uiPriority w:val="99"/>
    <w:rPr>
      <w:kern w:val="2"/>
      <w:sz w:val="16"/>
      <w:szCs w:val="16"/>
    </w:rPr>
  </w:style>
  <w:style w:type="paragraph" w:customStyle="1" w:styleId="27">
    <w:name w:val="正文 New New New New New New New New New New New New New New"/>
    <w:qFormat/>
    <w:uiPriority w:val="99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28">
    <w:name w:val="正文文本缩进 2 New"/>
    <w:basedOn w:val="27"/>
    <w:qFormat/>
    <w:uiPriority w:val="99"/>
    <w:pPr>
      <w:spacing w:after="12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XiTongTianDi.Com</Company>
  <Pages>2</Pages>
  <Words>926</Words>
  <Characters>943</Characters>
  <Lines>0</Lines>
  <Paragraphs>0</Paragraphs>
  <TotalTime>5</TotalTime>
  <ScaleCrop>false</ScaleCrop>
  <LinksUpToDate>false</LinksUpToDate>
  <CharactersWithSpaces>968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2021-11-16T01:52:00Z</dcterms:created>
  <dc:creator>XiTongTianDi</dc:creator>
  <cp:lastModifiedBy>Administrator</cp:lastModifiedBy>
  <cp:lastPrinted>2025-05-14T09:05:00Z</cp:lastPrinted>
  <dcterms:modified xsi:type="dcterms:W3CDTF">2026-05-08T04:37:29Z</dcterms:modified>
  <dc:title>龙湖区2020年事业单位公开招聘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351E204BC52F4011B816986CFF299A05_13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eyJoZGlkIjoiNGM2YTY0NjZlZDJiYjhhMWUyZTJjODRmNTU5NzVlMDUiLCJ1c2VySWQiOiI0MzA1NDUzOTMifQ==</vt:lpwstr>
  </property>
</Properties>
</file>