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70" w:rsidRPr="000F1BAA" w:rsidRDefault="000F1BAA" w:rsidP="000F1BAA">
      <w:pPr>
        <w:jc w:val="center"/>
        <w:rPr>
          <w:b/>
          <w:bCs/>
          <w:sz w:val="28"/>
          <w:szCs w:val="28"/>
        </w:rPr>
      </w:pPr>
      <w:r w:rsidRPr="000F1BAA">
        <w:rPr>
          <w:sz w:val="28"/>
          <w:szCs w:val="28"/>
          <w:shd w:val="clear" w:color="auto" w:fill="FFFFFF"/>
        </w:rPr>
        <w:t>财政部《关于规范绩效评价结果等级划分标准的通知》</w:t>
      </w:r>
    </w:p>
    <w:p w:rsidR="00805A70" w:rsidRDefault="000F1BAA" w:rsidP="000F1BAA">
      <w:pPr>
        <w:jc w:val="center"/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</w:pP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财预便〔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2017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〕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44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号</w:t>
      </w:r>
    </w:p>
    <w:p w:rsidR="000F1BAA" w:rsidRPr="000F1BAA" w:rsidRDefault="000F1BAA" w:rsidP="000F1BAA">
      <w:pPr>
        <w:jc w:val="center"/>
        <w:rPr>
          <w:sz w:val="28"/>
          <w:szCs w:val="28"/>
        </w:rPr>
      </w:pPr>
    </w:p>
    <w:p w:rsidR="000F1BAA" w:rsidRDefault="000F1BAA" w:rsidP="000F1BAA">
      <w:pPr>
        <w:jc w:val="left"/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</w:pP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各中央一级预算单位财务部门，部内各相关司局，财政部驻各省（自治区、直辖市、计划单列市）财政监察专员办事处：</w:t>
      </w:r>
    </w:p>
    <w:p w:rsidR="000F1BAA" w:rsidRDefault="000F1BAA" w:rsidP="000F1BAA">
      <w:pPr>
        <w:ind w:firstLineChars="200" w:firstLine="560"/>
        <w:jc w:val="left"/>
        <w:rPr>
          <w:rFonts w:ascii="Helvetica" w:hAnsi="Helvetica" w:cs="Helvetica" w:hint="eastAsia"/>
          <w:color w:val="444444"/>
          <w:sz w:val="28"/>
          <w:szCs w:val="28"/>
          <w:shd w:val="clear" w:color="auto" w:fill="FFFFFF"/>
        </w:rPr>
      </w:pP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为进一步规范并推动绩效评价工作标准化，提高绩效评价结果横向可比性，经研究，现对绩效评价结果等级划分标准统一明确为：优（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90-100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分）、良（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80-89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分）、中（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60-79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分）、差（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0-59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分）四档。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 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今后除特殊情况或政策文件有具体明确要求，各中央部门组织开展绩效评价原则上均按此标准执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行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。</w:t>
      </w:r>
    </w:p>
    <w:p w:rsidR="000F1BAA" w:rsidRDefault="000F1BAA" w:rsidP="000F1BAA">
      <w:pPr>
        <w:ind w:firstLineChars="200" w:firstLine="560"/>
        <w:jc w:val="left"/>
        <w:rPr>
          <w:rFonts w:ascii="Helvetica" w:hAnsi="Helvetica" w:cs="Helvetica" w:hint="eastAsia"/>
          <w:color w:val="444444"/>
          <w:sz w:val="28"/>
          <w:szCs w:val="28"/>
          <w:shd w:val="clear" w:color="auto" w:fill="FFFFFF"/>
        </w:rPr>
      </w:pPr>
    </w:p>
    <w:p w:rsidR="000F1BAA" w:rsidRDefault="000F1BAA" w:rsidP="000F1BAA">
      <w:pPr>
        <w:ind w:firstLineChars="2000" w:firstLine="5600"/>
        <w:jc w:val="left"/>
        <w:rPr>
          <w:rFonts w:ascii="Helvetica" w:hAnsi="Helvetica" w:cs="Helvetica" w:hint="eastAsia"/>
          <w:color w:val="444444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444444"/>
          <w:sz w:val="28"/>
          <w:szCs w:val="28"/>
          <w:shd w:val="clear" w:color="auto" w:fill="FFFFFF"/>
        </w:rPr>
        <w:t>财政部预算司</w:t>
      </w:r>
    </w:p>
    <w:p w:rsidR="00805A70" w:rsidRPr="000F1BAA" w:rsidRDefault="000F1BAA" w:rsidP="000F1BAA">
      <w:pPr>
        <w:ind w:firstLineChars="2000" w:firstLine="5600"/>
        <w:jc w:val="left"/>
        <w:rPr>
          <w:sz w:val="28"/>
          <w:szCs w:val="28"/>
        </w:rPr>
      </w:pPr>
      <w:bookmarkStart w:id="0" w:name="_GoBack"/>
      <w:bookmarkEnd w:id="0"/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2017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年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5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月</w:t>
      </w:r>
      <w:r w:rsidRPr="000F1BAA">
        <w:rPr>
          <w:rFonts w:ascii="Helvetica" w:eastAsia="Helvetica" w:hAnsi="Helvetica" w:cs="Helvetica"/>
          <w:color w:val="444444"/>
          <w:sz w:val="28"/>
          <w:szCs w:val="28"/>
          <w:shd w:val="clear" w:color="auto" w:fill="FFFFFF"/>
        </w:rPr>
        <w:t>3</w:t>
      </w:r>
      <w:r w:rsidRPr="000F1BAA"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日</w:t>
      </w:r>
    </w:p>
    <w:sectPr w:rsidR="00805A70" w:rsidRPr="000F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zAwODNkOTZiYjFkMTY4ZmNkYThmNGU1MGFkNzgifQ=="/>
  </w:docVars>
  <w:rsids>
    <w:rsidRoot w:val="00805A70"/>
    <w:rsid w:val="000F1BAA"/>
    <w:rsid w:val="00805A70"/>
    <w:rsid w:val="5C3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ST-01</cp:lastModifiedBy>
  <cp:revision>2</cp:revision>
  <dcterms:created xsi:type="dcterms:W3CDTF">2014-10-29T12:08:00Z</dcterms:created>
  <dcterms:modified xsi:type="dcterms:W3CDTF">2023-09-15T07:42:00Z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AE26606F23684C0FB4A6C84B22D0C1FD</vt:lpwstr>
  </property>
</Properties>
</file>