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044" w:rsidRDefault="00A355B3" w:rsidP="00544044">
      <w:pPr>
        <w:spacing w:line="360" w:lineRule="auto"/>
        <w:ind w:firstLine="612"/>
        <w:jc w:val="center"/>
        <w:rPr>
          <w:rFonts w:ascii="仿宋_GB2312" w:eastAsia="仿宋_GB2312" w:hAnsi="宋体" w:hint="eastAsia"/>
          <w:sz w:val="32"/>
          <w:szCs w:val="32"/>
          <w:u w:val="single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                                     </w:t>
      </w:r>
      <w:r w:rsidR="00544044">
        <w:rPr>
          <w:rFonts w:ascii="仿宋_GB2312" w:eastAsia="仿宋_GB2312" w:hAnsi="宋体" w:hint="eastAsia"/>
          <w:sz w:val="32"/>
          <w:szCs w:val="32"/>
        </w:rPr>
        <w:t>编号：</w:t>
      </w:r>
      <w:r w:rsidR="00544044" w:rsidRPr="00443A0E">
        <w:rPr>
          <w:rFonts w:ascii="仿宋_GB2312" w:eastAsia="仿宋_GB2312" w:hAnsi="宋体" w:hint="eastAsia"/>
          <w:sz w:val="32"/>
          <w:szCs w:val="32"/>
          <w:u w:val="single"/>
        </w:rPr>
        <w:t xml:space="preserve"> 201</w:t>
      </w:r>
      <w:r w:rsidR="00544044">
        <w:rPr>
          <w:rFonts w:ascii="仿宋_GB2312" w:eastAsia="仿宋_GB2312" w:hAnsi="宋体" w:hint="eastAsia"/>
          <w:sz w:val="32"/>
          <w:szCs w:val="32"/>
          <w:u w:val="single"/>
        </w:rPr>
        <w:t>703</w:t>
      </w:r>
      <w:r w:rsidR="00544044" w:rsidRPr="00443A0E">
        <w:rPr>
          <w:rFonts w:ascii="仿宋_GB2312" w:eastAsia="仿宋_GB2312" w:hAnsi="宋体" w:hint="eastAsia"/>
          <w:sz w:val="32"/>
          <w:szCs w:val="32"/>
          <w:u w:val="single"/>
        </w:rPr>
        <w:t xml:space="preserve"> </w:t>
      </w:r>
    </w:p>
    <w:p w:rsidR="00544044" w:rsidRPr="008C11F0" w:rsidRDefault="00544044" w:rsidP="00544044">
      <w:pPr>
        <w:pStyle w:val="1"/>
        <w:tabs>
          <w:tab w:val="left" w:pos="2565"/>
          <w:tab w:val="center" w:pos="4819"/>
        </w:tabs>
        <w:rPr>
          <w:rFonts w:hint="eastAsia"/>
          <w:u w:val="single"/>
        </w:rPr>
      </w:pPr>
      <w:r w:rsidRPr="008C11F0">
        <w:rPr>
          <w:rFonts w:hint="eastAsia"/>
          <w:u w:val="single"/>
        </w:rPr>
        <w:t>汕头市龙湖区</w:t>
      </w:r>
      <w:r>
        <w:rPr>
          <w:rFonts w:hint="eastAsia"/>
          <w:u w:val="single"/>
        </w:rPr>
        <w:t>发展和改革局</w:t>
      </w:r>
    </w:p>
    <w:p w:rsidR="00544044" w:rsidRDefault="00544044" w:rsidP="00544044">
      <w:pPr>
        <w:pStyle w:val="1"/>
        <w:tabs>
          <w:tab w:val="left" w:pos="2565"/>
          <w:tab w:val="center" w:pos="4819"/>
        </w:tabs>
        <w:jc w:val="left"/>
        <w:rPr>
          <w:rFonts w:hint="eastAsia"/>
        </w:rPr>
      </w:pPr>
      <w:r>
        <w:tab/>
      </w:r>
      <w:r>
        <w:tab/>
      </w:r>
      <w:r>
        <w:rPr>
          <w:rFonts w:hint="eastAsia"/>
        </w:rPr>
        <w:t>当场行政处罚决定书</w:t>
      </w:r>
    </w:p>
    <w:p w:rsidR="00544044" w:rsidRDefault="00544044" w:rsidP="00544044">
      <w:pPr>
        <w:spacing w:beforeLines="50"/>
        <w:jc w:val="center"/>
        <w:rPr>
          <w:rFonts w:ascii="宋体" w:hAnsi="宋体" w:hint="eastAsia"/>
          <w:sz w:val="32"/>
        </w:rPr>
      </w:pPr>
      <w:proofErr w:type="gramStart"/>
      <w:r>
        <w:rPr>
          <w:rFonts w:ascii="宋体" w:hAnsi="宋体" w:hint="eastAsia"/>
          <w:sz w:val="32"/>
        </w:rPr>
        <w:t>汕</w:t>
      </w:r>
      <w:proofErr w:type="gramEnd"/>
      <w:r>
        <w:rPr>
          <w:rFonts w:ascii="宋体" w:hAnsi="宋体" w:hint="eastAsia"/>
          <w:sz w:val="32"/>
        </w:rPr>
        <w:t>龙</w:t>
      </w:r>
      <w:proofErr w:type="gramStart"/>
      <w:r>
        <w:rPr>
          <w:rFonts w:ascii="宋体" w:hAnsi="宋体" w:hint="eastAsia"/>
          <w:sz w:val="32"/>
        </w:rPr>
        <w:t>发改价</w:t>
      </w:r>
      <w:proofErr w:type="gramEnd"/>
      <w:r>
        <w:rPr>
          <w:rFonts w:ascii="宋体" w:hAnsi="宋体" w:hint="eastAsia"/>
          <w:sz w:val="32"/>
        </w:rPr>
        <w:t>处〔2017〕3号</w:t>
      </w:r>
    </w:p>
    <w:p w:rsidR="00544044" w:rsidRDefault="00544044" w:rsidP="00544044">
      <w:pPr>
        <w:jc w:val="center"/>
        <w:rPr>
          <w:rFonts w:ascii="宋体" w:hAnsi="宋体" w:hint="eastAsia"/>
          <w:sz w:val="18"/>
        </w:rPr>
      </w:pPr>
    </w:p>
    <w:tbl>
      <w:tblPr>
        <w:tblW w:w="0" w:type="auto"/>
        <w:tblInd w:w="108" w:type="dxa"/>
        <w:tblBorders>
          <w:top w:val="single" w:sz="12" w:space="0" w:color="auto"/>
        </w:tblBorders>
        <w:tblLook w:val="0000"/>
      </w:tblPr>
      <w:tblGrid>
        <w:gridCol w:w="9549"/>
      </w:tblGrid>
      <w:tr w:rsidR="00544044" w:rsidTr="00205AFA">
        <w:tblPrEx>
          <w:tblCellMar>
            <w:top w:w="0" w:type="dxa"/>
            <w:bottom w:w="0" w:type="dxa"/>
          </w:tblCellMar>
        </w:tblPrEx>
        <w:trPr>
          <w:trHeight w:val="143"/>
        </w:trPr>
        <w:tc>
          <w:tcPr>
            <w:tcW w:w="9549" w:type="dxa"/>
          </w:tcPr>
          <w:p w:rsidR="00544044" w:rsidRDefault="00544044" w:rsidP="00205AFA">
            <w:pPr>
              <w:rPr>
                <w:rFonts w:hint="eastAsia"/>
                <w:u w:val="single"/>
              </w:rPr>
            </w:pPr>
          </w:p>
        </w:tc>
      </w:tr>
    </w:tbl>
    <w:p w:rsidR="000F4D3A" w:rsidRPr="0002197E" w:rsidRDefault="000F4D3A" w:rsidP="002651FF">
      <w:pPr>
        <w:snapToGrid w:val="0"/>
        <w:spacing w:line="580" w:lineRule="exact"/>
        <w:rPr>
          <w:rFonts w:ascii="仿宋_GB2312" w:eastAsia="仿宋_GB2312" w:hAnsi="宋体" w:hint="eastAsia"/>
          <w:sz w:val="32"/>
          <w:szCs w:val="32"/>
          <w:u w:val="single"/>
        </w:rPr>
      </w:pPr>
      <w:r>
        <w:rPr>
          <w:rFonts w:ascii="仿宋_GB2312" w:eastAsia="仿宋_GB2312" w:hAnsi="宋体" w:hint="eastAsia"/>
          <w:sz w:val="32"/>
          <w:szCs w:val="32"/>
        </w:rPr>
        <w:t>当事人：</w:t>
      </w:r>
      <w:r w:rsidRPr="0002197E">
        <w:rPr>
          <w:rFonts w:ascii="仿宋_GB2312" w:eastAsia="仿宋_GB2312" w:hAnsi="宋体" w:hint="eastAsia"/>
          <w:sz w:val="32"/>
          <w:szCs w:val="32"/>
          <w:u w:val="single"/>
        </w:rPr>
        <w:t>广东新华都购物广场有限公司，地址：汕头市长江路84号翠</w:t>
      </w:r>
      <w:proofErr w:type="gramStart"/>
      <w:r w:rsidRPr="0002197E">
        <w:rPr>
          <w:rFonts w:ascii="仿宋_GB2312" w:eastAsia="仿宋_GB2312" w:hAnsi="宋体" w:hint="eastAsia"/>
          <w:sz w:val="32"/>
          <w:szCs w:val="32"/>
          <w:u w:val="single"/>
        </w:rPr>
        <w:t>英庄龙</w:t>
      </w:r>
      <w:proofErr w:type="gramEnd"/>
      <w:r w:rsidRPr="0002197E">
        <w:rPr>
          <w:rFonts w:ascii="仿宋_GB2312" w:eastAsia="仿宋_GB2312" w:hAnsi="宋体" w:hint="eastAsia"/>
          <w:sz w:val="32"/>
          <w:szCs w:val="32"/>
          <w:u w:val="single"/>
        </w:rPr>
        <w:t>都锦园11、12</w:t>
      </w:r>
      <w:r w:rsidR="00A10336">
        <w:rPr>
          <w:rFonts w:ascii="仿宋_GB2312" w:eastAsia="仿宋_GB2312" w:hAnsi="宋体" w:hint="eastAsia"/>
          <w:sz w:val="32"/>
          <w:szCs w:val="32"/>
          <w:u w:val="single"/>
        </w:rPr>
        <w:t>幢一、二层</w:t>
      </w:r>
      <w:r w:rsidRPr="0002197E">
        <w:rPr>
          <w:rFonts w:ascii="仿宋_GB2312" w:eastAsia="仿宋_GB2312" w:hAnsi="宋体" w:hint="eastAsia"/>
          <w:sz w:val="32"/>
          <w:szCs w:val="32"/>
          <w:u w:val="single"/>
        </w:rPr>
        <w:t xml:space="preserve"> </w:t>
      </w:r>
    </w:p>
    <w:p w:rsidR="00973D86" w:rsidRDefault="000F4D3A" w:rsidP="000F4D3A">
      <w:pPr>
        <w:snapToGrid w:val="0"/>
        <w:spacing w:line="580" w:lineRule="exact"/>
        <w:rPr>
          <w:rFonts w:ascii="仿宋_GB2312" w:eastAsia="仿宋_GB2312" w:hAnsi="宋体" w:hint="eastAsia"/>
          <w:sz w:val="32"/>
          <w:szCs w:val="32"/>
        </w:rPr>
      </w:pPr>
      <w:r w:rsidRPr="00E8739F">
        <w:rPr>
          <w:rFonts w:ascii="仿宋_GB2312" w:eastAsia="仿宋_GB2312" w:hAnsi="宋体" w:hint="eastAsia"/>
          <w:sz w:val="32"/>
          <w:szCs w:val="32"/>
        </w:rPr>
        <w:t>时间：</w:t>
      </w:r>
      <w:r w:rsidRPr="0002197E">
        <w:rPr>
          <w:rFonts w:ascii="仿宋_GB2312" w:eastAsia="仿宋_GB2312" w:hAnsi="宋体" w:hint="eastAsia"/>
          <w:sz w:val="32"/>
          <w:szCs w:val="32"/>
          <w:u w:val="single"/>
        </w:rPr>
        <w:t>2017年8月</w:t>
      </w:r>
      <w:r>
        <w:rPr>
          <w:rFonts w:ascii="仿宋_GB2312" w:eastAsia="仿宋_GB2312" w:hAnsi="宋体" w:hint="eastAsia"/>
          <w:sz w:val="32"/>
          <w:szCs w:val="32"/>
          <w:u w:val="single"/>
        </w:rPr>
        <w:t>24</w:t>
      </w:r>
      <w:r w:rsidRPr="0002197E">
        <w:rPr>
          <w:rFonts w:ascii="仿宋_GB2312" w:eastAsia="仿宋_GB2312" w:hAnsi="宋体" w:hint="eastAsia"/>
          <w:sz w:val="32"/>
          <w:szCs w:val="32"/>
          <w:u w:val="single"/>
        </w:rPr>
        <w:t>日</w:t>
      </w:r>
      <w:r w:rsidRPr="00E8739F">
        <w:rPr>
          <w:rFonts w:ascii="仿宋_GB2312" w:eastAsia="仿宋_GB2312" w:hAnsi="宋体" w:hint="eastAsia"/>
          <w:sz w:val="32"/>
          <w:szCs w:val="32"/>
        </w:rPr>
        <w:t xml:space="preserve">  </w:t>
      </w:r>
    </w:p>
    <w:p w:rsidR="000F4D3A" w:rsidRPr="0002197E" w:rsidRDefault="000F4D3A" w:rsidP="000F4D3A">
      <w:pPr>
        <w:snapToGrid w:val="0"/>
        <w:spacing w:line="580" w:lineRule="exact"/>
        <w:rPr>
          <w:rFonts w:ascii="仿宋_GB2312" w:eastAsia="仿宋_GB2312" w:hAnsi="宋体" w:hint="eastAsia"/>
          <w:sz w:val="32"/>
          <w:szCs w:val="32"/>
          <w:u w:val="single"/>
        </w:rPr>
      </w:pPr>
      <w:r w:rsidRPr="00E8739F">
        <w:rPr>
          <w:rFonts w:ascii="仿宋_GB2312" w:eastAsia="仿宋_GB2312" w:hAnsi="宋体" w:hint="eastAsia"/>
          <w:sz w:val="32"/>
          <w:szCs w:val="32"/>
        </w:rPr>
        <w:t>地点：</w:t>
      </w:r>
      <w:r w:rsidRPr="0002197E">
        <w:rPr>
          <w:rFonts w:ascii="仿宋_GB2312" w:eastAsia="仿宋_GB2312" w:hAnsi="宋体" w:hint="eastAsia"/>
          <w:sz w:val="32"/>
          <w:szCs w:val="32"/>
          <w:u w:val="single"/>
        </w:rPr>
        <w:t>汕头市长江路84号翠</w:t>
      </w:r>
      <w:proofErr w:type="gramStart"/>
      <w:r w:rsidRPr="0002197E">
        <w:rPr>
          <w:rFonts w:ascii="仿宋_GB2312" w:eastAsia="仿宋_GB2312" w:hAnsi="宋体" w:hint="eastAsia"/>
          <w:sz w:val="32"/>
          <w:szCs w:val="32"/>
          <w:u w:val="single"/>
        </w:rPr>
        <w:t>英庄龙</w:t>
      </w:r>
      <w:proofErr w:type="gramEnd"/>
      <w:r w:rsidRPr="0002197E">
        <w:rPr>
          <w:rFonts w:ascii="仿宋_GB2312" w:eastAsia="仿宋_GB2312" w:hAnsi="宋体" w:hint="eastAsia"/>
          <w:sz w:val="32"/>
          <w:szCs w:val="32"/>
          <w:u w:val="single"/>
        </w:rPr>
        <w:t>都锦园11、12</w:t>
      </w:r>
      <w:r>
        <w:rPr>
          <w:rFonts w:ascii="仿宋_GB2312" w:eastAsia="仿宋_GB2312" w:hAnsi="宋体" w:hint="eastAsia"/>
          <w:sz w:val="32"/>
          <w:szCs w:val="32"/>
          <w:u w:val="single"/>
        </w:rPr>
        <w:t>幢一</w:t>
      </w:r>
      <w:r w:rsidRPr="0002197E">
        <w:rPr>
          <w:rFonts w:ascii="仿宋_GB2312" w:eastAsia="仿宋_GB2312" w:hAnsi="宋体" w:hint="eastAsia"/>
          <w:sz w:val="32"/>
          <w:szCs w:val="32"/>
          <w:u w:val="single"/>
        </w:rPr>
        <w:t>层</w:t>
      </w:r>
    </w:p>
    <w:p w:rsidR="000F4D3A" w:rsidRDefault="000F4D3A" w:rsidP="000F4D3A">
      <w:pPr>
        <w:snapToGrid w:val="0"/>
        <w:spacing w:line="58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你单位</w:t>
      </w:r>
      <w:r w:rsidRPr="0037416E">
        <w:rPr>
          <w:rFonts w:ascii="仿宋_GB2312" w:eastAsia="仿宋_GB2312" w:hAnsi="宋体" w:hint="eastAsia"/>
          <w:sz w:val="32"/>
          <w:szCs w:val="32"/>
        </w:rPr>
        <w:t>所属</w:t>
      </w:r>
      <w:r w:rsidRPr="0037416E">
        <w:rPr>
          <w:rFonts w:ascii="仿宋_GB2312" w:eastAsia="仿宋_GB2312" w:hAnsi="宋体" w:hint="eastAsia"/>
          <w:sz w:val="32"/>
          <w:szCs w:val="32"/>
          <w:u w:val="single"/>
        </w:rPr>
        <w:t>新华都超市</w:t>
      </w:r>
      <w:proofErr w:type="gramStart"/>
      <w:r w:rsidRPr="0037416E">
        <w:rPr>
          <w:rFonts w:ascii="仿宋_GB2312" w:eastAsia="仿宋_GB2312" w:hAnsi="宋体" w:hint="eastAsia"/>
          <w:sz w:val="32"/>
          <w:szCs w:val="32"/>
          <w:u w:val="single"/>
        </w:rPr>
        <w:t>汕头龙都店</w:t>
      </w:r>
      <w:proofErr w:type="gramEnd"/>
      <w:r>
        <w:rPr>
          <w:rFonts w:ascii="仿宋_GB2312" w:eastAsia="仿宋_GB2312" w:hAnsi="宋体" w:hint="eastAsia"/>
          <w:sz w:val="32"/>
          <w:szCs w:val="32"/>
          <w:u w:val="single"/>
        </w:rPr>
        <w:t>在2017年8月4日-6日</w:t>
      </w:r>
      <w:r w:rsidRPr="0037416E">
        <w:rPr>
          <w:rFonts w:ascii="仿宋_GB2312" w:eastAsia="仿宋_GB2312" w:hAnsi="宋体" w:hint="eastAsia"/>
          <w:sz w:val="32"/>
          <w:szCs w:val="32"/>
          <w:u w:val="single"/>
        </w:rPr>
        <w:t>“折扣日”活动中，</w:t>
      </w:r>
      <w:r>
        <w:rPr>
          <w:rFonts w:ascii="仿宋_GB2312" w:eastAsia="仿宋_GB2312" w:hAnsi="宋体" w:hint="eastAsia"/>
          <w:sz w:val="32"/>
          <w:szCs w:val="32"/>
          <w:u w:val="single"/>
        </w:rPr>
        <w:t>存在</w:t>
      </w:r>
      <w:r w:rsidRPr="0037416E">
        <w:rPr>
          <w:rFonts w:ascii="仿宋_GB2312" w:eastAsia="仿宋_GB2312" w:hAnsi="宋体" w:hint="eastAsia"/>
          <w:sz w:val="32"/>
          <w:szCs w:val="32"/>
          <w:u w:val="single"/>
        </w:rPr>
        <w:t>部分商品的结算价格高于标示的折后价</w:t>
      </w:r>
      <w:r w:rsidRPr="00297479">
        <w:rPr>
          <w:rFonts w:ascii="仿宋_GB2312" w:eastAsia="仿宋_GB2312" w:hAnsi="宋体" w:hint="eastAsia"/>
          <w:sz w:val="32"/>
          <w:szCs w:val="32"/>
        </w:rPr>
        <w:t>的</w:t>
      </w:r>
      <w:r>
        <w:rPr>
          <w:rFonts w:ascii="仿宋_GB2312" w:eastAsia="仿宋_GB2312" w:hAnsi="宋体" w:hint="eastAsia"/>
          <w:sz w:val="32"/>
          <w:szCs w:val="32"/>
        </w:rPr>
        <w:t>行为，违反了</w:t>
      </w:r>
      <w:r w:rsidRPr="00297479">
        <w:rPr>
          <w:rFonts w:ascii="仿宋_GB2312" w:eastAsia="仿宋_GB2312" w:hAnsi="宋体" w:hint="eastAsia"/>
          <w:sz w:val="32"/>
          <w:szCs w:val="32"/>
          <w:u w:val="single"/>
        </w:rPr>
        <w:t>《</w:t>
      </w:r>
      <w:r w:rsidRPr="00CF2E26">
        <w:rPr>
          <w:rFonts w:ascii="仿宋_GB2312" w:eastAsia="仿宋_GB2312" w:hint="eastAsia"/>
          <w:sz w:val="32"/>
          <w:u w:val="single"/>
        </w:rPr>
        <w:t>中华人民共和国价格法</w:t>
      </w:r>
      <w:r>
        <w:rPr>
          <w:rFonts w:ascii="仿宋_GB2312" w:eastAsia="仿宋_GB2312" w:hAnsi="宋体" w:hint="eastAsia"/>
          <w:sz w:val="32"/>
          <w:szCs w:val="32"/>
          <w:u w:val="single"/>
        </w:rPr>
        <w:t>》第十四条第（四）项</w:t>
      </w:r>
      <w:r>
        <w:rPr>
          <w:rFonts w:ascii="仿宋_GB2312" w:eastAsia="仿宋_GB2312" w:hAnsi="宋体" w:hint="eastAsia"/>
          <w:sz w:val="32"/>
          <w:szCs w:val="32"/>
        </w:rPr>
        <w:t>的规定。根据</w:t>
      </w:r>
      <w:r>
        <w:rPr>
          <w:rFonts w:ascii="仿宋_GB2312" w:eastAsia="仿宋_GB2312" w:hint="eastAsia"/>
          <w:sz w:val="32"/>
        </w:rPr>
        <w:t>《中华人民共和国行政处罚法》</w:t>
      </w:r>
      <w:r w:rsidRPr="001D6C14">
        <w:rPr>
          <w:rFonts w:ascii="仿宋_GB2312" w:eastAsia="仿宋_GB2312" w:hint="eastAsia"/>
          <w:sz w:val="32"/>
        </w:rPr>
        <w:t>第</w:t>
      </w:r>
      <w:r>
        <w:rPr>
          <w:rFonts w:ascii="仿宋_GB2312" w:eastAsia="仿宋_GB2312" w:hint="eastAsia"/>
          <w:sz w:val="32"/>
          <w:u w:val="single"/>
        </w:rPr>
        <w:t>三十三</w:t>
      </w:r>
      <w:r w:rsidRPr="001D6C14">
        <w:rPr>
          <w:rFonts w:ascii="仿宋_GB2312" w:eastAsia="仿宋_GB2312" w:hint="eastAsia"/>
          <w:sz w:val="32"/>
        </w:rPr>
        <w:t>条</w:t>
      </w:r>
      <w:r>
        <w:rPr>
          <w:rFonts w:ascii="仿宋_GB2312" w:eastAsia="仿宋_GB2312" w:hint="eastAsia"/>
          <w:sz w:val="32"/>
        </w:rPr>
        <w:t>、《中华人民共和国价格法》</w:t>
      </w:r>
      <w:r w:rsidRPr="001D6C14">
        <w:rPr>
          <w:rFonts w:ascii="仿宋_GB2312" w:eastAsia="仿宋_GB2312" w:hint="eastAsia"/>
          <w:sz w:val="32"/>
        </w:rPr>
        <w:t>第</w:t>
      </w:r>
      <w:r>
        <w:rPr>
          <w:rFonts w:ascii="仿宋_GB2312" w:eastAsia="仿宋_GB2312" w:hint="eastAsia"/>
          <w:sz w:val="32"/>
          <w:u w:val="single"/>
        </w:rPr>
        <w:t>四十</w:t>
      </w:r>
      <w:r w:rsidRPr="001D6C14">
        <w:rPr>
          <w:rFonts w:ascii="仿宋_GB2312" w:eastAsia="仿宋_GB2312" w:hint="eastAsia"/>
          <w:sz w:val="32"/>
        </w:rPr>
        <w:t>条</w:t>
      </w:r>
      <w:r>
        <w:rPr>
          <w:rFonts w:ascii="仿宋_GB2312" w:eastAsia="仿宋_GB2312" w:hint="eastAsia"/>
          <w:sz w:val="32"/>
        </w:rPr>
        <w:t>第</w:t>
      </w:r>
      <w:r w:rsidRPr="000F4D3A">
        <w:rPr>
          <w:rFonts w:ascii="仿宋_GB2312" w:eastAsia="仿宋_GB2312" w:hint="eastAsia"/>
          <w:sz w:val="32"/>
          <w:u w:val="single"/>
        </w:rPr>
        <w:t>（一）</w:t>
      </w:r>
      <w:r>
        <w:rPr>
          <w:rFonts w:ascii="仿宋_GB2312" w:eastAsia="仿宋_GB2312" w:hint="eastAsia"/>
          <w:sz w:val="32"/>
        </w:rPr>
        <w:t>款、《价格违法行为行政处罚规定》</w:t>
      </w:r>
      <w:r w:rsidRPr="001D6C14">
        <w:rPr>
          <w:rFonts w:ascii="仿宋_GB2312" w:eastAsia="仿宋_GB2312" w:hint="eastAsia"/>
          <w:sz w:val="32"/>
        </w:rPr>
        <w:t>第</w:t>
      </w:r>
      <w:r>
        <w:rPr>
          <w:rFonts w:ascii="仿宋_GB2312" w:eastAsia="仿宋_GB2312" w:hint="eastAsia"/>
          <w:sz w:val="32"/>
          <w:u w:val="single"/>
        </w:rPr>
        <w:t>七</w:t>
      </w:r>
      <w:r w:rsidRPr="001D6C14">
        <w:rPr>
          <w:rFonts w:ascii="仿宋_GB2312" w:eastAsia="仿宋_GB2312" w:hint="eastAsia"/>
          <w:sz w:val="32"/>
        </w:rPr>
        <w:t>条</w:t>
      </w:r>
      <w:r>
        <w:rPr>
          <w:rFonts w:ascii="仿宋_GB2312" w:eastAsia="仿宋_GB2312" w:hint="eastAsia"/>
          <w:sz w:val="32"/>
        </w:rPr>
        <w:t>的规定，</w:t>
      </w:r>
      <w:r>
        <w:rPr>
          <w:rFonts w:ascii="仿宋_GB2312" w:eastAsia="仿宋_GB2312" w:hAnsi="宋体" w:hint="eastAsia"/>
          <w:sz w:val="32"/>
          <w:szCs w:val="32"/>
        </w:rPr>
        <w:t>现责令你单位</w:t>
      </w:r>
      <w:r>
        <w:rPr>
          <w:rFonts w:ascii="仿宋_GB2312" w:eastAsia="仿宋_GB2312" w:hAnsi="宋体" w:hint="eastAsia"/>
          <w:sz w:val="32"/>
          <w:szCs w:val="32"/>
          <w:u w:val="single"/>
        </w:rPr>
        <w:t>立即</w:t>
      </w:r>
      <w:r>
        <w:rPr>
          <w:rFonts w:ascii="仿宋_GB2312" w:eastAsia="仿宋_GB2312" w:hAnsi="宋体" w:hint="eastAsia"/>
          <w:sz w:val="32"/>
          <w:szCs w:val="32"/>
        </w:rPr>
        <w:t>改正上述违法行为，并给予你单位以下第</w:t>
      </w:r>
      <w:r>
        <w:rPr>
          <w:rFonts w:ascii="仿宋_GB2312" w:eastAsia="仿宋_GB2312" w:hAnsi="宋体" w:hint="eastAsia"/>
          <w:sz w:val="32"/>
          <w:szCs w:val="32"/>
          <w:u w:val="single"/>
        </w:rPr>
        <w:t>（二）</w:t>
      </w:r>
      <w:r>
        <w:rPr>
          <w:rFonts w:ascii="仿宋_GB2312" w:eastAsia="仿宋_GB2312" w:hAnsi="宋体" w:hint="eastAsia"/>
          <w:sz w:val="32"/>
          <w:szCs w:val="32"/>
        </w:rPr>
        <w:t>项的行政处罚：</w:t>
      </w:r>
    </w:p>
    <w:p w:rsidR="000F4D3A" w:rsidRDefault="000F4D3A" w:rsidP="000F4D3A">
      <w:pPr>
        <w:snapToGrid w:val="0"/>
        <w:spacing w:line="580" w:lineRule="exact"/>
        <w:ind w:firstLineChars="150" w:firstLine="480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（一）警告；</w:t>
      </w:r>
    </w:p>
    <w:p w:rsidR="000F4D3A" w:rsidRDefault="000F4D3A" w:rsidP="000F4D3A">
      <w:pPr>
        <w:snapToGrid w:val="0"/>
        <w:spacing w:line="580" w:lineRule="exact"/>
        <w:ind w:firstLineChars="150" w:firstLine="480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（二）罚款</w:t>
      </w:r>
      <w:r>
        <w:rPr>
          <w:rFonts w:ascii="仿宋_GB2312" w:eastAsia="仿宋_GB2312" w:hAnsi="宋体" w:hint="eastAsia"/>
          <w:sz w:val="32"/>
          <w:szCs w:val="32"/>
          <w:u w:val="single"/>
        </w:rPr>
        <w:t>1000</w:t>
      </w:r>
      <w:r>
        <w:rPr>
          <w:rFonts w:ascii="仿宋_GB2312" w:eastAsia="仿宋_GB2312" w:hAnsi="宋体" w:hint="eastAsia"/>
          <w:sz w:val="32"/>
          <w:szCs w:val="32"/>
        </w:rPr>
        <w:t>元。</w:t>
      </w:r>
    </w:p>
    <w:p w:rsidR="000F4D3A" w:rsidRDefault="000F4D3A" w:rsidP="000F4D3A">
      <w:pPr>
        <w:snapToGrid w:val="0"/>
        <w:spacing w:line="580" w:lineRule="exact"/>
        <w:ind w:firstLine="435"/>
        <w:rPr>
          <w:rFonts w:ascii="仿宋_GB2312" w:eastAsia="仿宋_GB2312" w:hAnsi="宋体" w:hint="eastAsia"/>
          <w:sz w:val="32"/>
          <w:szCs w:val="32"/>
          <w:u w:val="single"/>
        </w:rPr>
      </w:pPr>
      <w:r>
        <w:rPr>
          <w:rFonts w:ascii="仿宋_GB2312" w:eastAsia="仿宋_GB2312" w:hAnsi="宋体" w:hint="eastAsia"/>
          <w:sz w:val="32"/>
          <w:szCs w:val="32"/>
        </w:rPr>
        <w:t>罚款按照以下第</w:t>
      </w:r>
      <w:r w:rsidRPr="00B66579">
        <w:rPr>
          <w:rFonts w:ascii="仿宋_GB2312" w:eastAsia="仿宋_GB2312" w:hAnsi="宋体" w:hint="eastAsia"/>
          <w:sz w:val="32"/>
          <w:szCs w:val="32"/>
          <w:u w:val="single"/>
        </w:rPr>
        <w:t>（二）</w:t>
      </w:r>
      <w:r>
        <w:rPr>
          <w:rFonts w:ascii="仿宋_GB2312" w:eastAsia="仿宋_GB2312" w:hAnsi="宋体" w:hint="eastAsia"/>
          <w:sz w:val="32"/>
          <w:szCs w:val="32"/>
        </w:rPr>
        <w:t>项的方式缴纳：</w:t>
      </w:r>
    </w:p>
    <w:p w:rsidR="000F4D3A" w:rsidRDefault="000F4D3A" w:rsidP="000F4D3A">
      <w:pPr>
        <w:snapToGrid w:val="0"/>
        <w:spacing w:line="580" w:lineRule="exact"/>
        <w:ind w:firstLine="435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（一）当场收缴；</w:t>
      </w:r>
    </w:p>
    <w:p w:rsidR="000F4D3A" w:rsidRDefault="000F4D3A" w:rsidP="000F4D3A">
      <w:pPr>
        <w:snapToGrid w:val="0"/>
        <w:spacing w:line="580" w:lineRule="exact"/>
        <w:ind w:firstLineChars="150" w:firstLine="480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（二）于</w:t>
      </w:r>
      <w:r>
        <w:rPr>
          <w:rFonts w:ascii="仿宋_GB2312" w:eastAsia="仿宋_GB2312" w:hAnsi="宋体" w:hint="eastAsia"/>
          <w:sz w:val="32"/>
          <w:szCs w:val="32"/>
          <w:u w:val="single"/>
        </w:rPr>
        <w:t>2017</w:t>
      </w:r>
      <w:r>
        <w:rPr>
          <w:rFonts w:ascii="仿宋_GB2312" w:eastAsia="仿宋_GB2312" w:hAnsi="宋体" w:hint="eastAsia"/>
          <w:sz w:val="32"/>
          <w:szCs w:val="32"/>
        </w:rPr>
        <w:t>年</w:t>
      </w:r>
      <w:r w:rsidRPr="00B66579">
        <w:rPr>
          <w:rFonts w:ascii="仿宋_GB2312" w:eastAsia="仿宋_GB2312" w:hAnsi="宋体" w:hint="eastAsia"/>
          <w:sz w:val="32"/>
          <w:szCs w:val="32"/>
          <w:u w:val="single"/>
        </w:rPr>
        <w:t xml:space="preserve"> </w:t>
      </w:r>
      <w:r>
        <w:rPr>
          <w:rFonts w:ascii="仿宋_GB2312" w:eastAsia="仿宋_GB2312" w:hAnsi="宋体" w:hint="eastAsia"/>
          <w:sz w:val="32"/>
          <w:szCs w:val="32"/>
          <w:u w:val="single"/>
        </w:rPr>
        <w:t>9</w:t>
      </w:r>
      <w:r>
        <w:rPr>
          <w:rFonts w:ascii="仿宋_GB2312" w:eastAsia="仿宋_GB2312" w:hAnsi="宋体" w:hint="eastAsia"/>
          <w:sz w:val="32"/>
          <w:szCs w:val="32"/>
        </w:rPr>
        <w:t>月</w:t>
      </w:r>
      <w:r>
        <w:rPr>
          <w:rFonts w:ascii="仿宋_GB2312" w:eastAsia="仿宋_GB2312" w:hAnsi="宋体" w:hint="eastAsia"/>
          <w:sz w:val="32"/>
          <w:szCs w:val="32"/>
          <w:u w:val="single"/>
        </w:rPr>
        <w:t>7</w:t>
      </w:r>
      <w:r>
        <w:rPr>
          <w:rFonts w:ascii="仿宋_GB2312" w:eastAsia="仿宋_GB2312" w:hAnsi="宋体" w:hint="eastAsia"/>
          <w:sz w:val="32"/>
          <w:szCs w:val="32"/>
        </w:rPr>
        <w:t>日前将</w:t>
      </w:r>
      <w:proofErr w:type="gramStart"/>
      <w:r>
        <w:rPr>
          <w:rFonts w:ascii="仿宋_GB2312" w:eastAsia="仿宋_GB2312" w:hAnsi="宋体" w:hint="eastAsia"/>
          <w:sz w:val="32"/>
          <w:szCs w:val="32"/>
        </w:rPr>
        <w:t>罚款缴至</w:t>
      </w:r>
      <w:r>
        <w:rPr>
          <w:rFonts w:ascii="仿宋_GB2312" w:eastAsia="仿宋_GB2312" w:hint="eastAsia"/>
          <w:sz w:val="32"/>
          <w:u w:val="single"/>
        </w:rPr>
        <w:t>建行龙湖支行</w:t>
      </w:r>
      <w:proofErr w:type="gramEnd"/>
      <w:r>
        <w:rPr>
          <w:rFonts w:ascii="仿宋_GB2312" w:eastAsia="仿宋_GB2312" w:hint="eastAsia"/>
          <w:sz w:val="32"/>
          <w:u w:val="single"/>
        </w:rPr>
        <w:t>“</w:t>
      </w:r>
      <w:r w:rsidRPr="00707F25">
        <w:rPr>
          <w:rFonts w:ascii="仿宋_GB2312" w:eastAsia="仿宋_GB2312" w:hAnsi="仿宋" w:hint="eastAsia"/>
          <w:sz w:val="32"/>
          <w:u w:val="single"/>
        </w:rPr>
        <w:t>汕头市龙湖区财政代收款专户</w:t>
      </w:r>
      <w:r>
        <w:rPr>
          <w:rFonts w:ascii="仿宋_GB2312" w:eastAsia="仿宋_GB2312" w:hint="eastAsia"/>
          <w:sz w:val="32"/>
          <w:u w:val="single"/>
        </w:rPr>
        <w:t>”</w:t>
      </w:r>
      <w:r>
        <w:rPr>
          <w:rFonts w:ascii="仿宋_GB2312" w:eastAsia="仿宋_GB2312" w:hAnsi="宋体" w:hint="eastAsia"/>
          <w:sz w:val="32"/>
          <w:szCs w:val="32"/>
        </w:rPr>
        <w:t>，</w:t>
      </w:r>
      <w:r w:rsidRPr="007A41CF">
        <w:rPr>
          <w:rFonts w:ascii="仿宋_GB2312" w:eastAsia="仿宋_GB2312" w:hAnsi="宋体"/>
          <w:sz w:val="32"/>
          <w:szCs w:val="32"/>
        </w:rPr>
        <w:t>同时将相关的财政票据复印件送</w:t>
      </w:r>
      <w:r w:rsidRPr="00EE42AF">
        <w:rPr>
          <w:rFonts w:ascii="仿宋_GB2312" w:eastAsia="仿宋_GB2312" w:hAnsi="宋体" w:hint="eastAsia"/>
          <w:sz w:val="32"/>
          <w:szCs w:val="32"/>
        </w:rPr>
        <w:t>我局物价检查所</w:t>
      </w:r>
      <w:r>
        <w:rPr>
          <w:rFonts w:ascii="仿宋_GB2312" w:eastAsia="仿宋_GB2312" w:hAnsi="宋体"/>
          <w:sz w:val="32"/>
          <w:szCs w:val="32"/>
        </w:rPr>
        <w:t>备查</w:t>
      </w:r>
      <w:r>
        <w:rPr>
          <w:rFonts w:ascii="仿宋_GB2312" w:eastAsia="仿宋_GB2312" w:hAnsi="宋体" w:hint="eastAsia"/>
          <w:sz w:val="32"/>
          <w:szCs w:val="32"/>
        </w:rPr>
        <w:t>。</w:t>
      </w:r>
      <w:r w:rsidRPr="00EE42AF">
        <w:rPr>
          <w:rFonts w:ascii="仿宋_GB2312" w:eastAsia="仿宋_GB2312" w:hAnsi="宋体" w:hint="eastAsia"/>
          <w:sz w:val="32"/>
          <w:szCs w:val="32"/>
        </w:rPr>
        <w:t>如逾期不执行处罚决定</w:t>
      </w:r>
      <w:r>
        <w:rPr>
          <w:rFonts w:ascii="仿宋_GB2312" w:eastAsia="仿宋_GB2312" w:hAnsi="宋体" w:hint="eastAsia"/>
          <w:sz w:val="32"/>
          <w:szCs w:val="32"/>
        </w:rPr>
        <w:t>，本机关将每日按罚款数额的百分之</w:t>
      </w:r>
      <w:r>
        <w:rPr>
          <w:rFonts w:ascii="仿宋_GB2312" w:eastAsia="仿宋_GB2312" w:hAnsi="宋体" w:hint="eastAsia"/>
          <w:sz w:val="32"/>
          <w:szCs w:val="32"/>
        </w:rPr>
        <w:lastRenderedPageBreak/>
        <w:t>三加处罚款。</w:t>
      </w:r>
    </w:p>
    <w:p w:rsidR="000F4D3A" w:rsidRDefault="000F4D3A" w:rsidP="000F4D3A">
      <w:pPr>
        <w:spacing w:line="580" w:lineRule="exact"/>
        <w:ind w:firstLine="630"/>
        <w:rPr>
          <w:rFonts w:ascii="仿宋_GB2312" w:eastAsia="仿宋_GB2312" w:hint="eastAsia"/>
          <w:sz w:val="32"/>
        </w:rPr>
      </w:pPr>
      <w:r w:rsidRPr="007B0242">
        <w:rPr>
          <w:rFonts w:ascii="仿宋_GB2312" w:eastAsia="仿宋_GB2312" w:hint="eastAsia"/>
          <w:sz w:val="32"/>
        </w:rPr>
        <w:t>你</w:t>
      </w:r>
      <w:r>
        <w:rPr>
          <w:rFonts w:ascii="仿宋_GB2312" w:eastAsia="仿宋_GB2312" w:hint="eastAsia"/>
          <w:sz w:val="32"/>
        </w:rPr>
        <w:t>单位</w:t>
      </w:r>
      <w:r w:rsidRPr="007B0242">
        <w:rPr>
          <w:rFonts w:ascii="仿宋_GB2312" w:eastAsia="仿宋_GB2312" w:hint="eastAsia"/>
          <w:sz w:val="32"/>
        </w:rPr>
        <w:t>如不服</w:t>
      </w:r>
      <w:r>
        <w:rPr>
          <w:rFonts w:ascii="仿宋_GB2312" w:eastAsia="仿宋_GB2312" w:hint="eastAsia"/>
          <w:sz w:val="32"/>
        </w:rPr>
        <w:t>本</w:t>
      </w:r>
      <w:r w:rsidRPr="007B0242">
        <w:rPr>
          <w:rFonts w:ascii="仿宋_GB2312" w:eastAsia="仿宋_GB2312" w:hint="eastAsia"/>
          <w:sz w:val="32"/>
        </w:rPr>
        <w:t>处罚决定，</w:t>
      </w:r>
      <w:r>
        <w:rPr>
          <w:rFonts w:ascii="仿宋_GB2312" w:eastAsia="仿宋_GB2312" w:hint="eastAsia"/>
          <w:sz w:val="32"/>
        </w:rPr>
        <w:t>可以自收</w:t>
      </w:r>
      <w:r w:rsidRPr="007B0242">
        <w:rPr>
          <w:rFonts w:ascii="仿宋_GB2312" w:eastAsia="仿宋_GB2312" w:hint="eastAsia"/>
          <w:sz w:val="32"/>
        </w:rPr>
        <w:t>到本处罚决定书之日起60日内</w:t>
      </w:r>
      <w:r>
        <w:rPr>
          <w:rFonts w:ascii="仿宋_GB2312" w:eastAsia="仿宋_GB2312" w:hint="eastAsia"/>
          <w:sz w:val="32"/>
        </w:rPr>
        <w:t>，</w:t>
      </w:r>
      <w:r w:rsidRPr="007B0242">
        <w:rPr>
          <w:rFonts w:ascii="仿宋_GB2312" w:eastAsia="仿宋_GB2312" w:hint="eastAsia"/>
          <w:sz w:val="32"/>
        </w:rPr>
        <w:t>向汕头市人民政府申请</w:t>
      </w:r>
      <w:r>
        <w:rPr>
          <w:rFonts w:ascii="仿宋_GB2312" w:eastAsia="仿宋_GB2312" w:hint="eastAsia"/>
          <w:sz w:val="32"/>
        </w:rPr>
        <w:t>行政</w:t>
      </w:r>
      <w:r w:rsidRPr="007B0242">
        <w:rPr>
          <w:rFonts w:ascii="仿宋_GB2312" w:eastAsia="仿宋_GB2312" w:hint="eastAsia"/>
          <w:sz w:val="32"/>
        </w:rPr>
        <w:t>复议。</w:t>
      </w:r>
    </w:p>
    <w:p w:rsidR="000F4D3A" w:rsidRDefault="000F4D3A" w:rsidP="000F4D3A">
      <w:pPr>
        <w:spacing w:line="580" w:lineRule="exact"/>
        <w:ind w:firstLine="630"/>
        <w:rPr>
          <w:rFonts w:ascii="仿宋_GB2312" w:eastAsia="仿宋_GB2312" w:hint="eastAsia"/>
          <w:sz w:val="32"/>
        </w:rPr>
      </w:pPr>
      <w:r w:rsidRPr="007B0242">
        <w:rPr>
          <w:rFonts w:ascii="仿宋_GB2312" w:eastAsia="仿宋_GB2312" w:hint="eastAsia"/>
          <w:sz w:val="32"/>
        </w:rPr>
        <w:t>复议期间不停止本处罚决定</w:t>
      </w:r>
      <w:r>
        <w:rPr>
          <w:rFonts w:ascii="仿宋_GB2312" w:eastAsia="仿宋_GB2312" w:hint="eastAsia"/>
          <w:sz w:val="32"/>
        </w:rPr>
        <w:t>的</w:t>
      </w:r>
      <w:r w:rsidRPr="007B0242">
        <w:rPr>
          <w:rFonts w:ascii="仿宋_GB2312" w:eastAsia="仿宋_GB2312" w:hint="eastAsia"/>
          <w:sz w:val="32"/>
        </w:rPr>
        <w:t>执行。</w:t>
      </w:r>
    </w:p>
    <w:p w:rsidR="000F4D3A" w:rsidRDefault="000F4D3A" w:rsidP="000F4D3A">
      <w:pPr>
        <w:snapToGrid w:val="0"/>
        <w:spacing w:line="580" w:lineRule="exact"/>
        <w:ind w:right="160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                         </w:t>
      </w:r>
    </w:p>
    <w:p w:rsidR="000F4D3A" w:rsidRDefault="000F4D3A" w:rsidP="000F4D3A">
      <w:pPr>
        <w:snapToGrid w:val="0"/>
        <w:spacing w:line="580" w:lineRule="exact"/>
        <w:ind w:right="160"/>
        <w:rPr>
          <w:rFonts w:ascii="仿宋_GB2312" w:eastAsia="仿宋_GB2312" w:hAnsi="宋体" w:hint="eastAsia"/>
          <w:sz w:val="32"/>
          <w:szCs w:val="32"/>
        </w:rPr>
      </w:pPr>
    </w:p>
    <w:p w:rsidR="000F4D3A" w:rsidRDefault="000F4D3A" w:rsidP="000F4D3A">
      <w:pPr>
        <w:snapToGrid w:val="0"/>
        <w:spacing w:line="580" w:lineRule="exact"/>
        <w:ind w:right="160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                             </w:t>
      </w:r>
    </w:p>
    <w:p w:rsidR="000F4D3A" w:rsidRDefault="000F4D3A" w:rsidP="000F4D3A">
      <w:pPr>
        <w:snapToGrid w:val="0"/>
        <w:spacing w:line="580" w:lineRule="exact"/>
        <w:ind w:right="-1"/>
        <w:jc w:val="right"/>
        <w:rPr>
          <w:rFonts w:ascii="仿宋_GB2312" w:eastAsia="仿宋_GB2312" w:hAnsi="宋体" w:cs="宋体" w:hint="eastAsia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                         汕头市龙湖区发展和改革局</w:t>
      </w:r>
    </w:p>
    <w:p w:rsidR="000F4D3A" w:rsidRDefault="000F4D3A" w:rsidP="00973D86">
      <w:pPr>
        <w:snapToGrid w:val="0"/>
        <w:spacing w:line="580" w:lineRule="exact"/>
        <w:ind w:right="640" w:firstLine="360"/>
        <w:jc w:val="right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             </w:t>
      </w:r>
      <w:r>
        <w:rPr>
          <w:rFonts w:ascii="仿宋_GB2312" w:eastAsia="仿宋_GB2312" w:hAnsi="宋体"/>
          <w:sz w:val="32"/>
          <w:szCs w:val="32"/>
        </w:rPr>
        <w:t>201</w:t>
      </w:r>
      <w:r>
        <w:rPr>
          <w:rFonts w:ascii="仿宋_GB2312" w:eastAsia="仿宋_GB2312" w:hAnsi="宋体" w:hint="eastAsia"/>
          <w:sz w:val="32"/>
          <w:szCs w:val="32"/>
        </w:rPr>
        <w:t>7</w:t>
      </w:r>
      <w:r>
        <w:rPr>
          <w:rFonts w:ascii="仿宋_GB2312" w:eastAsia="仿宋_GB2312" w:hAnsi="宋体"/>
          <w:sz w:val="32"/>
          <w:szCs w:val="32"/>
        </w:rPr>
        <w:t>年</w:t>
      </w:r>
      <w:r>
        <w:rPr>
          <w:rFonts w:ascii="仿宋_GB2312" w:eastAsia="仿宋_GB2312" w:hAnsi="宋体" w:hint="eastAsia"/>
          <w:sz w:val="32"/>
          <w:szCs w:val="32"/>
        </w:rPr>
        <w:t>8</w:t>
      </w:r>
      <w:r>
        <w:rPr>
          <w:rFonts w:ascii="仿宋_GB2312" w:eastAsia="仿宋_GB2312" w:hAnsi="宋体"/>
          <w:sz w:val="32"/>
          <w:szCs w:val="32"/>
        </w:rPr>
        <w:t>月</w:t>
      </w:r>
      <w:r>
        <w:rPr>
          <w:rFonts w:ascii="仿宋_GB2312" w:eastAsia="仿宋_GB2312" w:hAnsi="宋体" w:hint="eastAsia"/>
          <w:sz w:val="32"/>
          <w:szCs w:val="32"/>
        </w:rPr>
        <w:t>24</w:t>
      </w:r>
      <w:r>
        <w:rPr>
          <w:rFonts w:ascii="仿宋_GB2312" w:eastAsia="仿宋_GB2312" w:hAnsi="宋体"/>
          <w:sz w:val="32"/>
          <w:szCs w:val="32"/>
        </w:rPr>
        <w:t>日</w:t>
      </w:r>
      <w:r>
        <w:rPr>
          <w:rFonts w:ascii="仿宋_GB2312" w:eastAsia="仿宋_GB2312" w:hAnsi="宋体" w:hint="eastAsia"/>
          <w:sz w:val="32"/>
          <w:szCs w:val="32"/>
        </w:rPr>
        <w:t xml:space="preserve">    </w:t>
      </w:r>
    </w:p>
    <w:p w:rsidR="00A355B3" w:rsidRDefault="00A355B3" w:rsidP="00A355B3">
      <w:pPr>
        <w:snapToGrid w:val="0"/>
        <w:spacing w:line="560" w:lineRule="exact"/>
        <w:rPr>
          <w:rFonts w:ascii="仿宋_GB2312" w:eastAsia="仿宋_GB2312" w:hAnsi="宋体" w:hint="eastAsia"/>
          <w:sz w:val="24"/>
          <w:u w:val="single"/>
        </w:rPr>
      </w:pPr>
      <w:r>
        <w:rPr>
          <w:rFonts w:ascii="仿宋_GB2312" w:eastAsia="仿宋_GB2312" w:hAnsi="宋体" w:hint="eastAsia"/>
          <w:sz w:val="24"/>
          <w:u w:val="single"/>
        </w:rPr>
        <w:t xml:space="preserve">                                                                               </w:t>
      </w:r>
    </w:p>
    <w:p w:rsidR="00C2637C" w:rsidRDefault="00A355B3" w:rsidP="00544044">
      <w:pPr>
        <w:snapToGrid w:val="0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 w:hAnsi="宋体" w:hint="eastAsia"/>
          <w:bCs/>
          <w:sz w:val="24"/>
        </w:rPr>
        <w:t>本文书一式三份，一份送达，一份归档，一份留存办案机构。</w:t>
      </w:r>
      <w:r w:rsidR="00BB0B62">
        <w:rPr>
          <w:rFonts w:ascii="仿宋_GB2312" w:eastAsia="仿宋_GB2312" w:hAnsi="宋体" w:hint="eastAsia"/>
          <w:sz w:val="32"/>
          <w:szCs w:val="32"/>
        </w:rPr>
        <w:t xml:space="preserve">        </w:t>
      </w:r>
    </w:p>
    <w:sectPr w:rsidR="00C2637C" w:rsidSect="00904095">
      <w:footerReference w:type="default" r:id="rId7"/>
      <w:pgSz w:w="11906" w:h="16838" w:code="9"/>
      <w:pgMar w:top="1418" w:right="1134" w:bottom="1134" w:left="1134" w:header="680" w:footer="680" w:gutter="0"/>
      <w:cols w:space="425"/>
      <w:docGrid w:type="lines" w:linePitch="29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1B5E" w:rsidRDefault="00771B5E">
      <w:r>
        <w:separator/>
      </w:r>
    </w:p>
  </w:endnote>
  <w:endnote w:type="continuationSeparator" w:id="0">
    <w:p w:rsidR="00771B5E" w:rsidRDefault="00771B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4095" w:rsidRPr="00904095" w:rsidRDefault="00904095" w:rsidP="00904095">
    <w:pPr>
      <w:pStyle w:val="a4"/>
      <w:jc w:val="center"/>
      <w:rPr>
        <w:sz w:val="21"/>
        <w:szCs w:val="21"/>
      </w:rPr>
    </w:pPr>
    <w:r w:rsidRPr="00904095">
      <w:rPr>
        <w:rFonts w:hint="eastAsia"/>
        <w:kern w:val="0"/>
        <w:sz w:val="21"/>
        <w:szCs w:val="21"/>
      </w:rPr>
      <w:t>第</w:t>
    </w:r>
    <w:r w:rsidRPr="00904095">
      <w:rPr>
        <w:rFonts w:hint="eastAsia"/>
        <w:kern w:val="0"/>
        <w:sz w:val="21"/>
        <w:szCs w:val="21"/>
      </w:rPr>
      <w:t xml:space="preserve"> </w:t>
    </w:r>
    <w:r w:rsidRPr="00904095">
      <w:rPr>
        <w:kern w:val="0"/>
        <w:sz w:val="21"/>
        <w:szCs w:val="21"/>
      </w:rPr>
      <w:fldChar w:fldCharType="begin"/>
    </w:r>
    <w:r w:rsidRPr="00904095">
      <w:rPr>
        <w:kern w:val="0"/>
        <w:sz w:val="21"/>
        <w:szCs w:val="21"/>
      </w:rPr>
      <w:instrText xml:space="preserve"> PAGE </w:instrText>
    </w:r>
    <w:r w:rsidRPr="00904095">
      <w:rPr>
        <w:kern w:val="0"/>
        <w:sz w:val="21"/>
        <w:szCs w:val="21"/>
      </w:rPr>
      <w:fldChar w:fldCharType="separate"/>
    </w:r>
    <w:r w:rsidR="000975EA">
      <w:rPr>
        <w:noProof/>
        <w:kern w:val="0"/>
        <w:sz w:val="21"/>
        <w:szCs w:val="21"/>
      </w:rPr>
      <w:t>1</w:t>
    </w:r>
    <w:r w:rsidRPr="00904095">
      <w:rPr>
        <w:kern w:val="0"/>
        <w:sz w:val="21"/>
        <w:szCs w:val="21"/>
      </w:rPr>
      <w:fldChar w:fldCharType="end"/>
    </w:r>
    <w:r w:rsidRPr="00904095">
      <w:rPr>
        <w:rFonts w:hint="eastAsia"/>
        <w:kern w:val="0"/>
        <w:sz w:val="21"/>
        <w:szCs w:val="21"/>
      </w:rPr>
      <w:t xml:space="preserve"> </w:t>
    </w:r>
    <w:r w:rsidRPr="00904095">
      <w:rPr>
        <w:rFonts w:hint="eastAsia"/>
        <w:kern w:val="0"/>
        <w:sz w:val="21"/>
        <w:szCs w:val="21"/>
      </w:rPr>
      <w:t>页</w:t>
    </w:r>
    <w:r w:rsidRPr="00904095">
      <w:rPr>
        <w:rFonts w:hint="eastAsia"/>
        <w:kern w:val="0"/>
        <w:sz w:val="21"/>
        <w:szCs w:val="21"/>
      </w:rPr>
      <w:t xml:space="preserve"> </w:t>
    </w:r>
    <w:r w:rsidRPr="00904095">
      <w:rPr>
        <w:rFonts w:hint="eastAsia"/>
        <w:kern w:val="0"/>
        <w:sz w:val="21"/>
        <w:szCs w:val="21"/>
      </w:rPr>
      <w:t>共</w:t>
    </w:r>
    <w:r w:rsidRPr="00904095">
      <w:rPr>
        <w:rFonts w:hint="eastAsia"/>
        <w:kern w:val="0"/>
        <w:sz w:val="21"/>
        <w:szCs w:val="21"/>
      </w:rPr>
      <w:t xml:space="preserve"> </w:t>
    </w:r>
    <w:r w:rsidRPr="00904095">
      <w:rPr>
        <w:kern w:val="0"/>
        <w:sz w:val="21"/>
        <w:szCs w:val="21"/>
      </w:rPr>
      <w:fldChar w:fldCharType="begin"/>
    </w:r>
    <w:r w:rsidRPr="00904095">
      <w:rPr>
        <w:kern w:val="0"/>
        <w:sz w:val="21"/>
        <w:szCs w:val="21"/>
      </w:rPr>
      <w:instrText xml:space="preserve"> NUMPAGES </w:instrText>
    </w:r>
    <w:r w:rsidRPr="00904095">
      <w:rPr>
        <w:kern w:val="0"/>
        <w:sz w:val="21"/>
        <w:szCs w:val="21"/>
      </w:rPr>
      <w:fldChar w:fldCharType="separate"/>
    </w:r>
    <w:r w:rsidR="000975EA">
      <w:rPr>
        <w:noProof/>
        <w:kern w:val="0"/>
        <w:sz w:val="21"/>
        <w:szCs w:val="21"/>
      </w:rPr>
      <w:t>2</w:t>
    </w:r>
    <w:r w:rsidRPr="00904095">
      <w:rPr>
        <w:kern w:val="0"/>
        <w:sz w:val="21"/>
        <w:szCs w:val="21"/>
      </w:rPr>
      <w:fldChar w:fldCharType="end"/>
    </w:r>
    <w:r w:rsidRPr="00904095">
      <w:rPr>
        <w:rFonts w:hint="eastAsia"/>
        <w:kern w:val="0"/>
        <w:sz w:val="21"/>
        <w:szCs w:val="21"/>
      </w:rPr>
      <w:t xml:space="preserve"> </w:t>
    </w:r>
    <w:r w:rsidRPr="00904095">
      <w:rPr>
        <w:rFonts w:hint="eastAsia"/>
        <w:kern w:val="0"/>
        <w:sz w:val="21"/>
        <w:szCs w:val="21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1B5E" w:rsidRDefault="00771B5E">
      <w:r>
        <w:separator/>
      </w:r>
    </w:p>
  </w:footnote>
  <w:footnote w:type="continuationSeparator" w:id="0">
    <w:p w:rsidR="00771B5E" w:rsidRDefault="00771B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5D7B69"/>
    <w:multiLevelType w:val="hybridMultilevel"/>
    <w:tmpl w:val="30767C64"/>
    <w:lvl w:ilvl="0" w:tplc="84B0E238">
      <w:start w:val="1"/>
      <w:numFmt w:val="decimal"/>
      <w:lvlText w:val="%1、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grammar="clean"/>
  <w:stylePaneFormatFilter w:val="3F01"/>
  <w:defaultTabStop w:val="42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F71D8"/>
    <w:rsid w:val="00055C1C"/>
    <w:rsid w:val="000753F6"/>
    <w:rsid w:val="000975EA"/>
    <w:rsid w:val="000C1D9A"/>
    <w:rsid w:val="000F4D3A"/>
    <w:rsid w:val="00127F1E"/>
    <w:rsid w:val="001A4174"/>
    <w:rsid w:val="00205AFA"/>
    <w:rsid w:val="00261446"/>
    <w:rsid w:val="002651FF"/>
    <w:rsid w:val="0028208F"/>
    <w:rsid w:val="00297479"/>
    <w:rsid w:val="002B4E6C"/>
    <w:rsid w:val="003016C4"/>
    <w:rsid w:val="003279BE"/>
    <w:rsid w:val="00371A1C"/>
    <w:rsid w:val="003E62FF"/>
    <w:rsid w:val="004045D8"/>
    <w:rsid w:val="00443A0E"/>
    <w:rsid w:val="00494188"/>
    <w:rsid w:val="004A0A60"/>
    <w:rsid w:val="004B7DCA"/>
    <w:rsid w:val="004D33C1"/>
    <w:rsid w:val="00505E25"/>
    <w:rsid w:val="00544044"/>
    <w:rsid w:val="00584049"/>
    <w:rsid w:val="005E4CC0"/>
    <w:rsid w:val="005E7839"/>
    <w:rsid w:val="006614CD"/>
    <w:rsid w:val="006746D3"/>
    <w:rsid w:val="006C26FB"/>
    <w:rsid w:val="006D02DC"/>
    <w:rsid w:val="006E529D"/>
    <w:rsid w:val="00707F25"/>
    <w:rsid w:val="007417A0"/>
    <w:rsid w:val="00756E0C"/>
    <w:rsid w:val="00771B5E"/>
    <w:rsid w:val="00785EB1"/>
    <w:rsid w:val="007C1356"/>
    <w:rsid w:val="008219BB"/>
    <w:rsid w:val="00822040"/>
    <w:rsid w:val="0085029E"/>
    <w:rsid w:val="008C0BF4"/>
    <w:rsid w:val="008D5140"/>
    <w:rsid w:val="008E2DCC"/>
    <w:rsid w:val="00904095"/>
    <w:rsid w:val="00973D86"/>
    <w:rsid w:val="00A10336"/>
    <w:rsid w:val="00A17CFB"/>
    <w:rsid w:val="00A355B3"/>
    <w:rsid w:val="00A53470"/>
    <w:rsid w:val="00A75101"/>
    <w:rsid w:val="00AD7E7F"/>
    <w:rsid w:val="00B00962"/>
    <w:rsid w:val="00B17A7D"/>
    <w:rsid w:val="00B45C67"/>
    <w:rsid w:val="00B66579"/>
    <w:rsid w:val="00BB0B62"/>
    <w:rsid w:val="00BF71D8"/>
    <w:rsid w:val="00C06ACE"/>
    <w:rsid w:val="00C2637C"/>
    <w:rsid w:val="00C62A27"/>
    <w:rsid w:val="00C900A2"/>
    <w:rsid w:val="00C938B4"/>
    <w:rsid w:val="00CF2E26"/>
    <w:rsid w:val="00D14F21"/>
    <w:rsid w:val="00D16FFD"/>
    <w:rsid w:val="00D319B8"/>
    <w:rsid w:val="00E039C6"/>
    <w:rsid w:val="00E617C1"/>
    <w:rsid w:val="00ED0826"/>
    <w:rsid w:val="00EE0BF9"/>
    <w:rsid w:val="00F160C7"/>
    <w:rsid w:val="00F923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43A0E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443A0E"/>
    <w:pPr>
      <w:keepNext/>
      <w:keepLines/>
      <w:jc w:val="center"/>
      <w:outlineLvl w:val="0"/>
    </w:pPr>
    <w:rPr>
      <w:rFonts w:eastAsia="方正小标宋简体"/>
      <w:bCs/>
      <w:kern w:val="44"/>
      <w:sz w:val="44"/>
      <w:szCs w:val="4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90409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rsid w:val="0090409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Balloon Text"/>
    <w:basedOn w:val="a"/>
    <w:semiHidden/>
    <w:rsid w:val="005E783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123</Words>
  <Characters>705</Characters>
  <Application>Microsoft Office Word</Application>
  <DocSecurity>0</DocSecurity>
  <Lines>5</Lines>
  <Paragraphs>1</Paragraphs>
  <ScaleCrop>false</ScaleCrop>
  <Company>汕头市星网电脑有限公司</Company>
  <LinksUpToDate>false</LinksUpToDate>
  <CharactersWithSpaces>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汕头市龙湖区物价局</dc:title>
  <dc:creator>星网</dc:creator>
  <cp:lastModifiedBy>信息中心</cp:lastModifiedBy>
  <cp:revision>2</cp:revision>
  <cp:lastPrinted>2017-08-24T07:51:00Z</cp:lastPrinted>
  <dcterms:created xsi:type="dcterms:W3CDTF">2017-09-07T09:10:00Z</dcterms:created>
  <dcterms:modified xsi:type="dcterms:W3CDTF">2017-09-07T09:10:00Z</dcterms:modified>
</cp:coreProperties>
</file>