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DEF" w:rsidRPr="009A5DEF" w:rsidRDefault="009A5DEF" w:rsidP="009A5DEF">
      <w:pPr>
        <w:snapToGrid w:val="0"/>
        <w:spacing w:line="560" w:lineRule="atLeast"/>
        <w:jc w:val="center"/>
        <w:rPr>
          <w:rFonts w:ascii="方正小标宋简体" w:eastAsia="方正小标宋简体" w:hAnsi="华文中宋" w:cs="华文中宋" w:hint="eastAsia"/>
          <w:sz w:val="36"/>
          <w:szCs w:val="36"/>
        </w:rPr>
      </w:pPr>
      <w:r w:rsidRPr="009A5DEF">
        <w:rPr>
          <w:rFonts w:ascii="方正小标宋简体" w:eastAsia="方正小标宋简体" w:hAnsi="华文中宋" w:cs="华文中宋" w:hint="eastAsia"/>
          <w:sz w:val="36"/>
          <w:szCs w:val="36"/>
        </w:rPr>
        <w:t>2018年单位食堂食品安全专项监督抽检实施方案</w:t>
      </w:r>
    </w:p>
    <w:p w:rsidR="009A5DEF" w:rsidRDefault="009A5DEF" w:rsidP="009A5DEF">
      <w:pPr>
        <w:snapToGrid w:val="0"/>
        <w:spacing w:line="560" w:lineRule="atLeast"/>
        <w:rPr>
          <w:rFonts w:ascii="仿宋" w:eastAsia="仿宋" w:hAnsi="仿宋" w:cs="MingLiU" w:hint="eastAsia"/>
          <w:sz w:val="32"/>
          <w:szCs w:val="32"/>
        </w:rPr>
      </w:pPr>
    </w:p>
    <w:p w:rsidR="009A5DEF" w:rsidRPr="009A5DEF" w:rsidRDefault="009A5DEF" w:rsidP="009A5DEF">
      <w:pPr>
        <w:snapToGrid w:val="0"/>
        <w:spacing w:line="560" w:lineRule="atLeas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9A5DEF">
        <w:rPr>
          <w:rFonts w:ascii="仿宋" w:eastAsia="仿宋" w:hAnsi="仿宋" w:cs="仿宋_GB2312" w:hint="eastAsia"/>
          <w:sz w:val="32"/>
          <w:szCs w:val="32"/>
        </w:rPr>
        <w:t>为保障单位食堂就餐人员的身体健康，坚持风险管控、综合治理的工作思路，强化食堂食品准入把关，推动单位食堂经营者主体责任的落实，切实提升单位食堂的食品安全水平，保障就餐人员的身体健康，结合我区实际，</w:t>
      </w:r>
      <w:r w:rsidRPr="009A5DEF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9A5DEF">
        <w:rPr>
          <w:rFonts w:ascii="仿宋" w:eastAsia="仿宋" w:hAnsi="仿宋" w:cs="仿宋_GB2312" w:hint="eastAsia"/>
          <w:sz w:val="32"/>
          <w:szCs w:val="32"/>
        </w:rPr>
        <w:t>我局决定开展2018年单位食堂食品安全专项监督抽检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 w:rsidRPr="009A5DEF">
        <w:rPr>
          <w:rFonts w:ascii="仿宋" w:eastAsia="仿宋" w:hAnsi="仿宋" w:cs="仿宋_GB2312" w:hint="eastAsia"/>
          <w:sz w:val="32"/>
          <w:szCs w:val="32"/>
        </w:rPr>
        <w:t>监督抽检范围为辖区内的单位食堂，包括龙湖区政府机关食堂及企事业单位食堂。全区抽检共</w:t>
      </w:r>
      <w:r w:rsidRPr="009A5DEF">
        <w:rPr>
          <w:rFonts w:ascii="仿宋" w:eastAsia="仿宋" w:hAnsi="仿宋" w:cs="仿宋_GB2312"/>
          <w:sz w:val="32"/>
          <w:szCs w:val="32"/>
        </w:rPr>
        <w:t>计</w:t>
      </w:r>
      <w:r>
        <w:rPr>
          <w:rFonts w:ascii="仿宋" w:eastAsia="仿宋" w:hAnsi="仿宋" w:cs="仿宋_GB2312" w:hint="eastAsia"/>
          <w:sz w:val="32"/>
          <w:szCs w:val="32"/>
        </w:rPr>
        <w:t>9</w:t>
      </w:r>
      <w:r>
        <w:rPr>
          <w:rFonts w:ascii="仿宋" w:eastAsia="仿宋" w:hAnsi="仿宋" w:cs="仿宋_GB2312"/>
          <w:sz w:val="32"/>
          <w:szCs w:val="32"/>
        </w:rPr>
        <w:t>8</w:t>
      </w:r>
      <w:r w:rsidRPr="009A5DEF">
        <w:rPr>
          <w:rFonts w:ascii="仿宋" w:eastAsia="仿宋" w:hAnsi="仿宋" w:cs="仿宋_GB2312"/>
          <w:sz w:val="32"/>
          <w:szCs w:val="32"/>
        </w:rPr>
        <w:t>批</w:t>
      </w:r>
      <w:r w:rsidRPr="009A5DEF">
        <w:rPr>
          <w:rFonts w:ascii="仿宋" w:eastAsia="仿宋" w:hAnsi="仿宋" w:cs="仿宋_GB2312" w:hint="eastAsia"/>
          <w:sz w:val="32"/>
          <w:szCs w:val="32"/>
        </w:rPr>
        <w:t>次</w:t>
      </w:r>
      <w:r>
        <w:rPr>
          <w:rFonts w:ascii="仿宋" w:eastAsia="仿宋" w:hAnsi="仿宋" w:cs="仿宋_GB2312" w:hint="eastAsia"/>
          <w:sz w:val="32"/>
          <w:szCs w:val="32"/>
        </w:rPr>
        <w:t>（</w:t>
      </w:r>
      <w:r w:rsidRPr="009A5DEF">
        <w:rPr>
          <w:rFonts w:ascii="仿宋" w:eastAsia="仿宋" w:hAnsi="仿宋" w:cs="仿宋_GB2312" w:hint="eastAsia"/>
          <w:sz w:val="32"/>
          <w:szCs w:val="32"/>
        </w:rPr>
        <w:t>抽检品种为食用植物油、熟肉制品、面点、大米、冷冻类食品及餐饮具等</w:t>
      </w:r>
      <w:r>
        <w:rPr>
          <w:rFonts w:ascii="仿宋" w:eastAsia="仿宋" w:hAnsi="仿宋" w:cs="仿宋_GB2312" w:hint="eastAsia"/>
          <w:sz w:val="32"/>
          <w:szCs w:val="32"/>
        </w:rPr>
        <w:t>），</w:t>
      </w:r>
      <w:r w:rsidRPr="009A5DEF">
        <w:rPr>
          <w:rFonts w:ascii="仿宋" w:eastAsia="仿宋" w:hAnsi="仿宋" w:cs="仿宋_GB2312" w:hint="eastAsia"/>
          <w:sz w:val="32"/>
          <w:szCs w:val="32"/>
        </w:rPr>
        <w:t>抽检合格</w:t>
      </w:r>
      <w:r>
        <w:rPr>
          <w:rFonts w:ascii="仿宋" w:eastAsia="仿宋" w:hAnsi="仿宋" w:cs="仿宋_GB2312" w:hint="eastAsia"/>
          <w:sz w:val="32"/>
          <w:szCs w:val="32"/>
        </w:rPr>
        <w:t>9</w:t>
      </w:r>
      <w:r>
        <w:rPr>
          <w:rFonts w:ascii="仿宋" w:eastAsia="仿宋" w:hAnsi="仿宋" w:cs="仿宋_GB2312"/>
          <w:sz w:val="32"/>
          <w:szCs w:val="32"/>
        </w:rPr>
        <w:t>5</w:t>
      </w:r>
      <w:r w:rsidRPr="009A5DEF">
        <w:rPr>
          <w:rFonts w:ascii="仿宋" w:eastAsia="仿宋" w:hAnsi="仿宋" w:cs="仿宋_GB2312" w:hint="eastAsia"/>
          <w:sz w:val="32"/>
          <w:szCs w:val="32"/>
        </w:rPr>
        <w:t>批次，合格率</w:t>
      </w:r>
      <w:r>
        <w:rPr>
          <w:rFonts w:ascii="仿宋" w:eastAsia="仿宋" w:hAnsi="仿宋" w:cs="仿宋_GB2312" w:hint="eastAsia"/>
          <w:sz w:val="32"/>
          <w:szCs w:val="32"/>
        </w:rPr>
        <w:t>9</w:t>
      </w:r>
      <w:r>
        <w:rPr>
          <w:rFonts w:ascii="仿宋" w:eastAsia="仿宋" w:hAnsi="仿宋" w:cs="仿宋_GB2312"/>
          <w:sz w:val="32"/>
          <w:szCs w:val="32"/>
        </w:rPr>
        <w:t>6.94</w:t>
      </w:r>
      <w:r w:rsidRPr="009A5DEF">
        <w:rPr>
          <w:rFonts w:ascii="仿宋" w:eastAsia="仿宋" w:hAnsi="仿宋" w:cs="仿宋_GB2312" w:hint="eastAsia"/>
          <w:sz w:val="32"/>
          <w:szCs w:val="32"/>
        </w:rPr>
        <w:t>%（详见附件）。</w:t>
      </w:r>
    </w:p>
    <w:p w:rsidR="009A5DEF" w:rsidRDefault="009A5DEF">
      <w:pPr>
        <w:rPr>
          <w:rFonts w:ascii="仿宋" w:eastAsia="仿宋" w:hAnsi="仿宋"/>
        </w:rPr>
      </w:pPr>
    </w:p>
    <w:p w:rsidR="00E632EA" w:rsidRPr="009A5DEF" w:rsidRDefault="009A5DEF">
      <w:pPr>
        <w:rPr>
          <w:rFonts w:ascii="仿宋" w:eastAsia="仿宋" w:hAnsi="仿宋" w:cs="仿宋_GB2312"/>
          <w:sz w:val="32"/>
          <w:szCs w:val="32"/>
        </w:rPr>
      </w:pPr>
      <w:r w:rsidRPr="009A5DEF">
        <w:rPr>
          <w:rFonts w:ascii="仿宋" w:eastAsia="仿宋" w:hAnsi="仿宋" w:cs="仿宋_GB2312" w:hint="eastAsia"/>
          <w:sz w:val="32"/>
          <w:szCs w:val="32"/>
        </w:rPr>
        <w:t>附件：2018年单位食堂食品安全专项监督抽检实施方案抽检明细表</w:t>
      </w:r>
      <w:bookmarkStart w:id="0" w:name="_GoBack"/>
      <w:bookmarkEnd w:id="0"/>
    </w:p>
    <w:sectPr w:rsidR="00E632EA" w:rsidRPr="009A5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EF"/>
    <w:rsid w:val="0051237D"/>
    <w:rsid w:val="009A5DEF"/>
    <w:rsid w:val="00E6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871DA"/>
  <w15:chartTrackingRefBased/>
  <w15:docId w15:val="{CE4CDC0B-A61F-4737-AB81-D5DF61CD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D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2018-12-14T02:43:00Z</dcterms:created>
  <dcterms:modified xsi:type="dcterms:W3CDTF">2018-12-14T02:48:00Z</dcterms:modified>
</cp:coreProperties>
</file>